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BD2" w:rsidRPr="00251BD2" w:rsidRDefault="002B2F79" w:rsidP="00251BD2">
      <w:pPr>
        <w:spacing w:after="60" w:line="240" w:lineRule="auto"/>
        <w:rPr>
          <w:rFonts w:ascii="Times New Roman" w:eastAsia="Times New Roman" w:hAnsi="Times New Roman" w:cs="Times New Roman"/>
          <w:sz w:val="24"/>
          <w:szCs w:val="24"/>
        </w:rPr>
      </w:pPr>
      <w:r>
        <w:rPr>
          <w:rFonts w:ascii="Arial" w:eastAsia="Times New Roman" w:hAnsi="Arial" w:cs="Arial"/>
          <w:color w:val="000000"/>
          <w:sz w:val="52"/>
          <w:szCs w:val="52"/>
        </w:rPr>
        <w:t>Move the</w:t>
      </w:r>
      <w:r w:rsidR="00251BD2" w:rsidRPr="00251BD2">
        <w:rPr>
          <w:rFonts w:ascii="Arial" w:eastAsia="Times New Roman" w:hAnsi="Arial" w:cs="Arial"/>
          <w:color w:val="000000"/>
          <w:sz w:val="52"/>
          <w:szCs w:val="52"/>
        </w:rPr>
        <w:t>LF-AI Trusted AI - Principles - Draft</w:t>
      </w:r>
    </w:p>
    <w:p w:rsidR="000D1CA7" w:rsidRDefault="000D1CA7" w:rsidP="000D1CA7">
      <w:pPr>
        <w:spacing w:after="0" w:line="240" w:lineRule="auto"/>
        <w:rPr>
          <w:rFonts w:ascii="Arial" w:eastAsia="Times New Roman" w:hAnsi="Arial" w:cs="Arial"/>
          <w:b/>
          <w:bCs/>
          <w:color w:val="000000"/>
          <w:sz w:val="24"/>
          <w:szCs w:val="24"/>
        </w:rPr>
      </w:pPr>
    </w:p>
    <w:p w:rsidR="000D1CA7" w:rsidRPr="00C43CFA" w:rsidRDefault="000D1CA7" w:rsidP="000D1CA7">
      <w:pPr>
        <w:spacing w:after="0" w:line="240" w:lineRule="auto"/>
        <w:rPr>
          <w:rFonts w:ascii="Arial" w:eastAsia="Times New Roman" w:hAnsi="Arial" w:cs="Arial"/>
          <w:b/>
          <w:bCs/>
          <w:color w:val="000000"/>
          <w:sz w:val="24"/>
          <w:szCs w:val="24"/>
        </w:rPr>
      </w:pPr>
      <w:r w:rsidRPr="00C43CFA">
        <w:rPr>
          <w:rFonts w:ascii="Arial" w:eastAsia="Times New Roman" w:hAnsi="Arial" w:cs="Arial"/>
          <w:b/>
          <w:bCs/>
          <w:color w:val="000000"/>
          <w:sz w:val="24"/>
          <w:szCs w:val="24"/>
        </w:rPr>
        <w:t>Some important links</w:t>
      </w:r>
    </w:p>
    <w:p w:rsidR="000D1CA7" w:rsidRPr="00C43CFA" w:rsidRDefault="000D1CA7" w:rsidP="000D1CA7">
      <w:pPr>
        <w:pStyle w:val="ListParagraph"/>
        <w:numPr>
          <w:ilvl w:val="0"/>
          <w:numId w:val="2"/>
        </w:numPr>
        <w:spacing w:after="0" w:line="240" w:lineRule="auto"/>
        <w:rPr>
          <w:rFonts w:ascii="Arial" w:eastAsia="Times New Roman" w:hAnsi="Arial" w:cs="Arial"/>
          <w:color w:val="000000"/>
          <w:sz w:val="24"/>
          <w:szCs w:val="24"/>
        </w:rPr>
      </w:pPr>
      <w:r w:rsidRPr="00C43CFA">
        <w:rPr>
          <w:rFonts w:ascii="Arial" w:eastAsia="Times New Roman" w:hAnsi="Arial" w:cs="Arial"/>
          <w:color w:val="000000"/>
          <w:sz w:val="24"/>
          <w:szCs w:val="24"/>
        </w:rPr>
        <w:t xml:space="preserve">LF-AI Committee link </w:t>
      </w:r>
      <w:hyperlink r:id="rId7" w:history="1">
        <w:r w:rsidRPr="00C43CFA">
          <w:rPr>
            <w:rStyle w:val="Hyperlink"/>
            <w:rFonts w:ascii="Arial" w:hAnsi="Arial" w:cs="Arial"/>
            <w:sz w:val="24"/>
            <w:szCs w:val="24"/>
          </w:rPr>
          <w:t>https://wiki.lfai.foundation/</w:t>
        </w:r>
      </w:hyperlink>
      <w:r w:rsidRPr="00C43CFA">
        <w:rPr>
          <w:rFonts w:ascii="Arial" w:eastAsia="Times New Roman" w:hAnsi="Arial" w:cs="Arial"/>
          <w:color w:val="000000"/>
          <w:sz w:val="24"/>
          <w:szCs w:val="24"/>
        </w:rPr>
        <w:t xml:space="preserve"> </w:t>
      </w:r>
    </w:p>
    <w:p w:rsidR="000D1CA7" w:rsidRPr="000D1CA7" w:rsidRDefault="000D1CA7" w:rsidP="000D1CA7">
      <w:pPr>
        <w:pStyle w:val="ListParagraph"/>
        <w:numPr>
          <w:ilvl w:val="0"/>
          <w:numId w:val="2"/>
        </w:numPr>
        <w:spacing w:after="0" w:line="240" w:lineRule="auto"/>
        <w:rPr>
          <w:rStyle w:val="Hyperlink"/>
          <w:rFonts w:ascii="Arial" w:eastAsia="Times New Roman" w:hAnsi="Arial" w:cs="Arial"/>
          <w:color w:val="auto"/>
          <w:sz w:val="24"/>
          <w:szCs w:val="24"/>
          <w:u w:val="none"/>
        </w:rPr>
      </w:pPr>
      <w:r w:rsidRPr="00C43CFA">
        <w:rPr>
          <w:rFonts w:ascii="Arial" w:eastAsia="Times New Roman" w:hAnsi="Arial" w:cs="Arial"/>
          <w:color w:val="000000"/>
          <w:sz w:val="24"/>
          <w:szCs w:val="24"/>
        </w:rPr>
        <w:t xml:space="preserve">LF-AI Trusted AI Committee </w:t>
      </w:r>
      <w:hyperlink r:id="rId8" w:history="1">
        <w:r w:rsidRPr="00AC5360">
          <w:rPr>
            <w:rStyle w:val="Hyperlink"/>
            <w:rFonts w:ascii="Arial" w:hAnsi="Arial" w:cs="Arial"/>
            <w:sz w:val="24"/>
            <w:szCs w:val="24"/>
          </w:rPr>
          <w:t>https://wiki.lfai.foundation/display/DL/Trusted+AI+Committee</w:t>
        </w:r>
      </w:hyperlink>
    </w:p>
    <w:p w:rsidR="000D1CA7" w:rsidRPr="00C43CFA" w:rsidRDefault="000D1CA7" w:rsidP="000D1CA7">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color w:val="000000"/>
          <w:sz w:val="24"/>
          <w:szCs w:val="24"/>
        </w:rPr>
        <w:t xml:space="preserve">LF-AI </w:t>
      </w:r>
    </w:p>
    <w:p w:rsidR="00251BD2" w:rsidRPr="00251BD2" w:rsidRDefault="00251BD2" w:rsidP="00251BD2">
      <w:pPr>
        <w:spacing w:after="0" w:line="240" w:lineRule="auto"/>
        <w:rPr>
          <w:rFonts w:ascii="Times New Roman" w:eastAsia="Times New Roman" w:hAnsi="Times New Roman" w:cs="Times New Roman"/>
          <w:sz w:val="24"/>
          <w:szCs w:val="24"/>
        </w:rPr>
      </w:pPr>
    </w:p>
    <w:p w:rsidR="00251BD2" w:rsidRPr="00EA1C27" w:rsidRDefault="00251BD2" w:rsidP="00251BD2">
      <w:pPr>
        <w:spacing w:after="0" w:line="240" w:lineRule="auto"/>
        <w:rPr>
          <w:rFonts w:ascii="Arial" w:eastAsia="Times New Roman" w:hAnsi="Arial" w:cs="Arial"/>
        </w:rPr>
      </w:pPr>
      <w:r w:rsidRPr="00EA1C27">
        <w:rPr>
          <w:rFonts w:ascii="Arial" w:eastAsia="Times New Roman" w:hAnsi="Arial" w:cs="Arial"/>
          <w:color w:val="000000"/>
        </w:rPr>
        <w:t>Principles for trusted AI have been defined by many communities and entities, and they can be represented as a Venn diagram because they overlap significantly in many ways. The following principles are intended to be considered when projects are evaluated by the LF-AI to check their robustness with respect to these dimensions. They are high level principles that act as guides</w:t>
      </w:r>
      <w:r w:rsidR="00C52FDF" w:rsidRPr="00EA1C27">
        <w:rPr>
          <w:rFonts w:ascii="Arial" w:eastAsia="Times New Roman" w:hAnsi="Arial" w:cs="Arial"/>
          <w:color w:val="000000"/>
        </w:rPr>
        <w:t>.</w:t>
      </w:r>
    </w:p>
    <w:p w:rsidR="00251BD2" w:rsidRPr="00EA1C27" w:rsidRDefault="00251BD2" w:rsidP="00251BD2">
      <w:pPr>
        <w:spacing w:after="0" w:line="240" w:lineRule="auto"/>
        <w:rPr>
          <w:rFonts w:ascii="Arial" w:eastAsia="Times New Roman" w:hAnsi="Arial" w:cs="Arial"/>
        </w:rPr>
      </w:pPr>
      <w:r w:rsidRPr="00EA1C27">
        <w:rPr>
          <w:rFonts w:ascii="Arial" w:eastAsia="Times New Roman" w:hAnsi="Arial" w:cs="Arial"/>
          <w:color w:val="000000"/>
        </w:rPr>
        <w:t>We have taken the definitions from these documents: </w:t>
      </w:r>
    </w:p>
    <w:p w:rsidR="00251BD2" w:rsidRPr="00EA1C27" w:rsidRDefault="00251BD2" w:rsidP="00251BD2">
      <w:pPr>
        <w:numPr>
          <w:ilvl w:val="0"/>
          <w:numId w:val="1"/>
        </w:numPr>
        <w:spacing w:after="0" w:line="240" w:lineRule="auto"/>
        <w:textAlignment w:val="baseline"/>
        <w:rPr>
          <w:rFonts w:ascii="Arial" w:eastAsia="Times New Roman" w:hAnsi="Arial" w:cs="Arial"/>
          <w:color w:val="000000"/>
        </w:rPr>
      </w:pPr>
      <w:r w:rsidRPr="00EA1C27">
        <w:rPr>
          <w:rFonts w:ascii="Arial" w:eastAsia="Times New Roman" w:hAnsi="Arial" w:cs="Arial"/>
          <w:color w:val="000000"/>
        </w:rPr>
        <w:t xml:space="preserve">[EU] Ethics Guidelines for Trustworthy AI - High-Level  Expert Group on Artificial Intelligence set up by the European Commission </w:t>
      </w:r>
      <w:hyperlink r:id="rId9" w:history="1">
        <w:r w:rsidRPr="00EA1C27">
          <w:rPr>
            <w:rFonts w:ascii="Arial" w:eastAsia="Times New Roman" w:hAnsi="Arial" w:cs="Arial"/>
            <w:color w:val="1155CC"/>
            <w:u w:val="single"/>
          </w:rPr>
          <w:t>https://ec.europa.eu/futurium/en/ai-alliance-consultation</w:t>
        </w:r>
      </w:hyperlink>
    </w:p>
    <w:p w:rsidR="00EA1C27" w:rsidRPr="00EA1C27" w:rsidRDefault="00EA1C27" w:rsidP="00251BD2">
      <w:pPr>
        <w:numPr>
          <w:ilvl w:val="0"/>
          <w:numId w:val="1"/>
        </w:numPr>
        <w:spacing w:after="0" w:line="240" w:lineRule="auto"/>
        <w:textAlignment w:val="baseline"/>
        <w:rPr>
          <w:rFonts w:ascii="Arial" w:eastAsia="Times New Roman" w:hAnsi="Arial" w:cs="Arial"/>
          <w:color w:val="000000"/>
        </w:rPr>
      </w:pPr>
      <w:r w:rsidRPr="00EA1C27">
        <w:rPr>
          <w:rFonts w:ascii="Arial" w:hAnsi="Arial" w:cs="Arial"/>
        </w:rPr>
        <w:t xml:space="preserve">[EUFeb] </w:t>
      </w:r>
      <w:r w:rsidRPr="00EA1C27">
        <w:rPr>
          <w:rFonts w:ascii="Arial" w:hAnsi="Arial" w:cs="Arial"/>
        </w:rPr>
        <w:t>On Artificial Intelligence -A European approach to excellence and tru </w:t>
      </w:r>
      <w:hyperlink r:id="rId10" w:history="1">
        <w:r w:rsidRPr="00EA1C27">
          <w:rPr>
            <w:rStyle w:val="Hyperlink"/>
            <w:rFonts w:ascii="Arial" w:hAnsi="Arial" w:cs="Arial"/>
          </w:rPr>
          <w:t>https://ec.europa.eu/info/sites/info/files/commission-white-paper-artificial-intelligence-feb2020_en.pdf</w:t>
        </w:r>
      </w:hyperlink>
    </w:p>
    <w:p w:rsidR="00251BD2" w:rsidRPr="00EA1C27" w:rsidRDefault="00251BD2" w:rsidP="00251BD2">
      <w:pPr>
        <w:numPr>
          <w:ilvl w:val="0"/>
          <w:numId w:val="1"/>
        </w:numPr>
        <w:spacing w:after="0" w:line="240" w:lineRule="auto"/>
        <w:textAlignment w:val="baseline"/>
        <w:rPr>
          <w:rFonts w:ascii="Arial" w:eastAsia="Times New Roman" w:hAnsi="Arial" w:cs="Arial"/>
          <w:color w:val="000000"/>
        </w:rPr>
      </w:pPr>
      <w:r w:rsidRPr="00EA1C27">
        <w:rPr>
          <w:rFonts w:ascii="Arial" w:eastAsia="Times New Roman" w:hAnsi="Arial" w:cs="Arial"/>
          <w:color w:val="000000"/>
        </w:rPr>
        <w:t xml:space="preserve">[IEEE] Ethically Aligned Design, IEEE </w:t>
      </w:r>
      <w:hyperlink r:id="rId11" w:history="1">
        <w:r w:rsidRPr="00EA1C27">
          <w:rPr>
            <w:rFonts w:ascii="Arial" w:eastAsia="Times New Roman" w:hAnsi="Arial" w:cs="Arial"/>
            <w:color w:val="1155CC"/>
            <w:u w:val="single"/>
          </w:rPr>
          <w:t>https://ethicsinaction.ieee.org/</w:t>
        </w:r>
      </w:hyperlink>
    </w:p>
    <w:p w:rsidR="00251BD2" w:rsidRPr="00EA1C27" w:rsidRDefault="00251BD2" w:rsidP="00251BD2">
      <w:pPr>
        <w:numPr>
          <w:ilvl w:val="0"/>
          <w:numId w:val="1"/>
        </w:numPr>
        <w:spacing w:after="0" w:line="240" w:lineRule="auto"/>
        <w:textAlignment w:val="baseline"/>
        <w:rPr>
          <w:rFonts w:ascii="Arial" w:eastAsia="Times New Roman" w:hAnsi="Arial" w:cs="Arial"/>
          <w:color w:val="000000"/>
        </w:rPr>
      </w:pPr>
      <w:r w:rsidRPr="00EA1C27">
        <w:rPr>
          <w:rFonts w:ascii="Arial" w:eastAsia="Times New Roman" w:hAnsi="Arial" w:cs="Arial"/>
          <w:color w:val="000000"/>
        </w:rPr>
        <w:t xml:space="preserve">[DoD] AI Principles: Recommendations on the Ethical Use of Artificial Intelligence by the Department of Defense </w:t>
      </w:r>
      <w:hyperlink r:id="rId12" w:history="1">
        <w:r w:rsidRPr="00EA1C27">
          <w:rPr>
            <w:rFonts w:ascii="Arial" w:eastAsia="Times New Roman" w:hAnsi="Arial" w:cs="Arial"/>
            <w:color w:val="1155CC"/>
            <w:u w:val="single"/>
          </w:rPr>
          <w:t>https://media.defense.gov/2019/Oct/31/2002204458/-1/-1/0/DIB_AI_PRINCIPLES_PRIMARY_DOCUMENT.PDF</w:t>
        </w:r>
      </w:hyperlink>
    </w:p>
    <w:p w:rsidR="00251BD2" w:rsidRPr="00251BD2" w:rsidRDefault="00251BD2" w:rsidP="00251BD2">
      <w:pPr>
        <w:spacing w:after="0" w:line="240" w:lineRule="auto"/>
        <w:rPr>
          <w:rFonts w:ascii="Times New Roman" w:eastAsia="Times New Roman" w:hAnsi="Times New Roman" w:cs="Times New Roman"/>
          <w:sz w:val="24"/>
          <w:szCs w:val="24"/>
        </w:rPr>
      </w:pPr>
    </w:p>
    <w:p w:rsidR="00251BD2" w:rsidRPr="00251BD2" w:rsidRDefault="00251BD2" w:rsidP="00251BD2">
      <w:pPr>
        <w:spacing w:before="360" w:after="120" w:line="240" w:lineRule="auto"/>
        <w:outlineLvl w:val="1"/>
        <w:rPr>
          <w:rFonts w:ascii="Times New Roman" w:eastAsia="Times New Roman" w:hAnsi="Times New Roman" w:cs="Times New Roman"/>
          <w:b/>
          <w:bCs/>
          <w:sz w:val="36"/>
          <w:szCs w:val="36"/>
        </w:rPr>
      </w:pPr>
      <w:r w:rsidRPr="00251BD2">
        <w:rPr>
          <w:rFonts w:ascii="Arial" w:eastAsia="Times New Roman" w:hAnsi="Arial" w:cs="Arial"/>
          <w:color w:val="000000"/>
          <w:sz w:val="32"/>
          <w:szCs w:val="32"/>
        </w:rPr>
        <w:t>The following are the principles:</w:t>
      </w:r>
    </w:p>
    <w:p w:rsidR="0014774D" w:rsidRDefault="00251BD2" w:rsidP="009734D1">
      <w:pPr>
        <w:spacing w:before="320" w:after="80" w:line="240" w:lineRule="auto"/>
        <w:outlineLvl w:val="2"/>
        <w:rPr>
          <w:rFonts w:ascii="Arial" w:eastAsia="Times New Roman" w:hAnsi="Arial" w:cs="Arial"/>
          <w:color w:val="434343"/>
          <w:sz w:val="28"/>
          <w:szCs w:val="28"/>
        </w:rPr>
      </w:pPr>
      <w:r w:rsidRPr="00251BD2">
        <w:rPr>
          <w:rFonts w:ascii="Arial" w:eastAsia="Times New Roman" w:hAnsi="Arial" w:cs="Arial"/>
          <w:color w:val="434343"/>
          <w:sz w:val="28"/>
          <w:szCs w:val="28"/>
        </w:rPr>
        <w:t> Equitability </w:t>
      </w:r>
    </w:p>
    <w:p w:rsidR="00251BD2" w:rsidRPr="00251BD2" w:rsidRDefault="00251BD2" w:rsidP="0014774D">
      <w:pPr>
        <w:spacing w:after="0" w:line="240" w:lineRule="auto"/>
        <w:outlineLvl w:val="2"/>
        <w:rPr>
          <w:rFonts w:ascii="Times New Roman" w:eastAsia="Times New Roman" w:hAnsi="Times New Roman" w:cs="Times New Roman"/>
          <w:sz w:val="24"/>
          <w:szCs w:val="24"/>
        </w:rPr>
      </w:pPr>
      <w:r w:rsidRPr="00251BD2">
        <w:rPr>
          <w:rFonts w:ascii="Arial" w:eastAsia="Times New Roman" w:hAnsi="Arial" w:cs="Arial"/>
          <w:color w:val="000000"/>
        </w:rPr>
        <w:t>  The provider or designer should take deliberate steps to avoid unintended bias</w:t>
      </w:r>
      <w:r w:rsidR="009734D1">
        <w:rPr>
          <w:rFonts w:ascii="Arial" w:eastAsia="Times New Roman" w:hAnsi="Arial" w:cs="Arial"/>
          <w:color w:val="000000"/>
        </w:rPr>
        <w:t>, acting with fairness,</w:t>
      </w:r>
      <w:r w:rsidRPr="00251BD2">
        <w:rPr>
          <w:rFonts w:ascii="Arial" w:eastAsia="Times New Roman" w:hAnsi="Arial" w:cs="Arial"/>
          <w:color w:val="000000"/>
        </w:rPr>
        <w:t xml:space="preserve"> in the development and deployment of AI systems that would inadvertently cause harm to persons. </w:t>
      </w:r>
    </w:p>
    <w:p w:rsidR="00251BD2" w:rsidRPr="00251BD2" w:rsidRDefault="00251BD2" w:rsidP="00251BD2">
      <w:pPr>
        <w:spacing w:after="0" w:line="240" w:lineRule="auto"/>
        <w:rPr>
          <w:rFonts w:ascii="Times New Roman" w:eastAsia="Times New Roman" w:hAnsi="Times New Roman" w:cs="Times New Roman"/>
          <w:sz w:val="24"/>
          <w:szCs w:val="24"/>
        </w:rPr>
      </w:pPr>
      <w:r w:rsidRPr="00251BD2">
        <w:rPr>
          <w:rFonts w:ascii="Arial" w:eastAsia="Times New Roman" w:hAnsi="Arial" w:cs="Arial"/>
          <w:color w:val="000000"/>
        </w:rPr>
        <w:t>   </w:t>
      </w:r>
      <w:r w:rsidR="0014774D">
        <w:rPr>
          <w:rFonts w:ascii="Arial" w:eastAsia="Times New Roman" w:hAnsi="Arial" w:cs="Arial"/>
          <w:color w:val="000000"/>
        </w:rPr>
        <w:t xml:space="preserve">      </w:t>
      </w:r>
      <w:r w:rsidRPr="00251BD2">
        <w:rPr>
          <w:rFonts w:ascii="Arial" w:eastAsia="Times New Roman" w:hAnsi="Arial" w:cs="Arial"/>
          <w:color w:val="000000"/>
        </w:rPr>
        <w:t xml:space="preserve"> </w:t>
      </w:r>
      <w:r w:rsidRPr="00251BD2">
        <w:rPr>
          <w:rFonts w:ascii="Arial" w:eastAsia="Times New Roman" w:hAnsi="Arial" w:cs="Arial"/>
          <w:i/>
          <w:iCs/>
          <w:color w:val="000000"/>
        </w:rPr>
        <w:t>Related terms :  Positive Impact on Society</w:t>
      </w:r>
      <w:r w:rsidRPr="00251BD2">
        <w:rPr>
          <w:rFonts w:ascii="Arial" w:eastAsia="Times New Roman" w:hAnsi="Arial" w:cs="Arial"/>
          <w:b/>
          <w:bCs/>
          <w:i/>
          <w:iCs/>
          <w:color w:val="000000"/>
        </w:rPr>
        <w:t xml:space="preserve">, </w:t>
      </w:r>
      <w:r w:rsidRPr="00251BD2">
        <w:rPr>
          <w:rFonts w:ascii="Arial" w:eastAsia="Times New Roman" w:hAnsi="Arial" w:cs="Arial"/>
          <w:i/>
          <w:iCs/>
          <w:color w:val="000000"/>
        </w:rPr>
        <w:t>Negative Bias, Fair, Human Rights</w:t>
      </w:r>
    </w:p>
    <w:p w:rsidR="00251BD2" w:rsidRPr="00251BD2" w:rsidRDefault="00251BD2" w:rsidP="00251BD2">
      <w:pPr>
        <w:spacing w:after="0" w:line="240" w:lineRule="auto"/>
        <w:rPr>
          <w:rFonts w:ascii="Times New Roman" w:eastAsia="Times New Roman" w:hAnsi="Times New Roman" w:cs="Times New Roman"/>
          <w:sz w:val="24"/>
          <w:szCs w:val="24"/>
        </w:rPr>
      </w:pPr>
      <w:r w:rsidRPr="00251BD2">
        <w:rPr>
          <w:rFonts w:ascii="Arial" w:eastAsia="Times New Roman" w:hAnsi="Arial" w:cs="Arial"/>
          <w:i/>
          <w:iCs/>
          <w:color w:val="000000"/>
        </w:rPr>
        <w:t>           Definition</w:t>
      </w:r>
      <w:r w:rsidR="006A10B2">
        <w:rPr>
          <w:rFonts w:ascii="Arial" w:eastAsia="Times New Roman" w:hAnsi="Arial" w:cs="Arial"/>
          <w:i/>
          <w:iCs/>
          <w:color w:val="000000"/>
        </w:rPr>
        <w:t xml:space="preserve"> taken</w:t>
      </w:r>
      <w:r w:rsidRPr="00251BD2">
        <w:rPr>
          <w:rFonts w:ascii="Arial" w:eastAsia="Times New Roman" w:hAnsi="Arial" w:cs="Arial"/>
          <w:i/>
          <w:iCs/>
          <w:color w:val="000000"/>
        </w:rPr>
        <w:t xml:space="preserve"> </w:t>
      </w:r>
      <w:r w:rsidR="009734D1">
        <w:rPr>
          <w:rFonts w:ascii="Arial" w:eastAsia="Times New Roman" w:hAnsi="Arial" w:cs="Arial"/>
          <w:i/>
          <w:iCs/>
          <w:color w:val="000000"/>
        </w:rPr>
        <w:t>and adapted</w:t>
      </w:r>
      <w:r w:rsidRPr="00251BD2">
        <w:rPr>
          <w:rFonts w:ascii="Arial" w:eastAsia="Times New Roman" w:hAnsi="Arial" w:cs="Arial"/>
          <w:i/>
          <w:iCs/>
          <w:color w:val="000000"/>
        </w:rPr>
        <w:t xml:space="preserve"> from :  [DOD] </w:t>
      </w:r>
    </w:p>
    <w:p w:rsidR="00251BD2" w:rsidRPr="00251BD2" w:rsidRDefault="00251BD2" w:rsidP="00251BD2">
      <w:pPr>
        <w:spacing w:after="0" w:line="240" w:lineRule="auto"/>
        <w:rPr>
          <w:rFonts w:ascii="Times New Roman" w:eastAsia="Times New Roman" w:hAnsi="Times New Roman" w:cs="Times New Roman"/>
          <w:sz w:val="24"/>
          <w:szCs w:val="24"/>
        </w:rPr>
      </w:pPr>
    </w:p>
    <w:p w:rsidR="00251BD2" w:rsidRPr="00251BD2" w:rsidRDefault="00251BD2" w:rsidP="00251BD2">
      <w:pPr>
        <w:spacing w:before="320" w:after="80" w:line="240" w:lineRule="auto"/>
        <w:outlineLvl w:val="2"/>
        <w:rPr>
          <w:rFonts w:ascii="Times New Roman" w:eastAsia="Times New Roman" w:hAnsi="Times New Roman" w:cs="Times New Roman"/>
          <w:b/>
          <w:bCs/>
          <w:sz w:val="27"/>
          <w:szCs w:val="27"/>
        </w:rPr>
      </w:pPr>
      <w:r w:rsidRPr="00251BD2">
        <w:rPr>
          <w:rFonts w:ascii="Arial" w:eastAsia="Times New Roman" w:hAnsi="Arial" w:cs="Arial"/>
          <w:color w:val="434343"/>
          <w:sz w:val="28"/>
          <w:szCs w:val="28"/>
        </w:rPr>
        <w:t>Reproducibility   </w:t>
      </w:r>
    </w:p>
    <w:p w:rsidR="00251BD2" w:rsidRPr="00251BD2" w:rsidRDefault="00251BD2" w:rsidP="00251BD2">
      <w:pPr>
        <w:spacing w:after="0" w:line="240" w:lineRule="auto"/>
        <w:rPr>
          <w:rFonts w:ascii="Times New Roman" w:eastAsia="Times New Roman" w:hAnsi="Times New Roman" w:cs="Times New Roman"/>
          <w:sz w:val="24"/>
          <w:szCs w:val="24"/>
        </w:rPr>
      </w:pPr>
      <w:r w:rsidRPr="00251BD2">
        <w:rPr>
          <w:rFonts w:ascii="Arial" w:eastAsia="Times New Roman" w:hAnsi="Arial" w:cs="Arial"/>
          <w:color w:val="000000"/>
        </w:rPr>
        <w:t>    AI engineering discipline should be sufficiently advanced such that technical experts possess an appropriate understanding of the technology, development processes, and operational methods of its AI systems, including transparent and auditable methodologies, data sources, and design procedure and documentation.</w:t>
      </w:r>
    </w:p>
    <w:p w:rsidR="00251BD2" w:rsidRPr="00251BD2" w:rsidRDefault="00251BD2" w:rsidP="00251BD2">
      <w:pPr>
        <w:spacing w:after="0" w:line="240" w:lineRule="auto"/>
        <w:rPr>
          <w:rFonts w:ascii="Times New Roman" w:eastAsia="Times New Roman" w:hAnsi="Times New Roman" w:cs="Times New Roman"/>
          <w:sz w:val="24"/>
          <w:szCs w:val="24"/>
        </w:rPr>
      </w:pPr>
      <w:r w:rsidRPr="00251BD2">
        <w:rPr>
          <w:rFonts w:ascii="Arial" w:eastAsia="Times New Roman" w:hAnsi="Arial" w:cs="Arial"/>
          <w:color w:val="000000"/>
        </w:rPr>
        <w:t>  </w:t>
      </w:r>
      <w:r w:rsidR="0014774D">
        <w:rPr>
          <w:rFonts w:ascii="Arial" w:eastAsia="Times New Roman" w:hAnsi="Arial" w:cs="Arial"/>
          <w:color w:val="000000"/>
        </w:rPr>
        <w:t xml:space="preserve">       </w:t>
      </w:r>
      <w:r w:rsidRPr="00251BD2">
        <w:rPr>
          <w:rFonts w:ascii="Arial" w:eastAsia="Times New Roman" w:hAnsi="Arial" w:cs="Arial"/>
          <w:color w:val="000000"/>
        </w:rPr>
        <w:t xml:space="preserve">  </w:t>
      </w:r>
      <w:r w:rsidRPr="00251BD2">
        <w:rPr>
          <w:rFonts w:ascii="Arial" w:eastAsia="Times New Roman" w:hAnsi="Arial" w:cs="Arial"/>
          <w:i/>
          <w:iCs/>
          <w:color w:val="000000"/>
        </w:rPr>
        <w:t>Related terms: Performant, Available, Transparent, Traceable </w:t>
      </w:r>
    </w:p>
    <w:p w:rsidR="00251BD2" w:rsidRPr="00251BD2" w:rsidRDefault="00251BD2" w:rsidP="00251BD2">
      <w:pPr>
        <w:spacing w:after="0" w:line="240" w:lineRule="auto"/>
        <w:rPr>
          <w:rFonts w:ascii="Times New Roman" w:eastAsia="Times New Roman" w:hAnsi="Times New Roman" w:cs="Times New Roman"/>
          <w:sz w:val="24"/>
          <w:szCs w:val="24"/>
        </w:rPr>
      </w:pPr>
      <w:r w:rsidRPr="00251BD2">
        <w:rPr>
          <w:rFonts w:ascii="Arial" w:eastAsia="Times New Roman" w:hAnsi="Arial" w:cs="Arial"/>
          <w:i/>
          <w:iCs/>
          <w:color w:val="000000"/>
        </w:rPr>
        <w:t>           Definition taken from :  [DOD] </w:t>
      </w:r>
    </w:p>
    <w:p w:rsidR="00251BD2" w:rsidRPr="00251BD2" w:rsidRDefault="00251BD2" w:rsidP="00251BD2">
      <w:pPr>
        <w:spacing w:after="0" w:line="240" w:lineRule="auto"/>
        <w:rPr>
          <w:rFonts w:ascii="Times New Roman" w:eastAsia="Times New Roman" w:hAnsi="Times New Roman" w:cs="Times New Roman"/>
          <w:sz w:val="24"/>
          <w:szCs w:val="24"/>
        </w:rPr>
      </w:pPr>
    </w:p>
    <w:p w:rsidR="00EA1C27" w:rsidRPr="00EA1C27" w:rsidRDefault="00251BD2" w:rsidP="00EA1C27">
      <w:pPr>
        <w:spacing w:before="100" w:beforeAutospacing="1" w:after="100" w:afterAutospacing="1"/>
        <w:rPr>
          <w:rFonts w:ascii="Arial" w:hAnsi="Arial" w:cs="Arial"/>
          <w:sz w:val="28"/>
          <w:szCs w:val="28"/>
        </w:rPr>
      </w:pPr>
      <w:r w:rsidRPr="00EA1C27">
        <w:rPr>
          <w:rFonts w:ascii="Arial" w:eastAsia="Times New Roman" w:hAnsi="Arial" w:cs="Arial"/>
          <w:color w:val="666666"/>
          <w:sz w:val="28"/>
          <w:szCs w:val="28"/>
        </w:rPr>
        <w:lastRenderedPageBreak/>
        <w:t> </w:t>
      </w:r>
      <w:r w:rsidR="00EA1C27" w:rsidRPr="00EA1C27">
        <w:rPr>
          <w:rFonts w:ascii="Arial" w:hAnsi="Arial" w:cs="Arial"/>
          <w:sz w:val="28"/>
          <w:szCs w:val="28"/>
        </w:rPr>
        <w:t xml:space="preserve">Transparency </w:t>
      </w:r>
    </w:p>
    <w:p w:rsidR="00EA1C27" w:rsidRDefault="00EA1C27" w:rsidP="0014774D">
      <w:pPr>
        <w:spacing w:after="0" w:line="240" w:lineRule="auto"/>
        <w:rPr>
          <w:rFonts w:ascii="Arial" w:hAnsi="Arial" w:cs="Arial"/>
        </w:rPr>
      </w:pPr>
      <w:r w:rsidRPr="00EA1C27">
        <w:rPr>
          <w:rFonts w:ascii="Arial" w:hAnsi="Arial" w:cs="Arial"/>
        </w:rPr>
        <w:t>Transparency relates to information regarding the presence of AI and Algorithmic transparency where relevant and especially in high-risk AI systems. Ensuring clear information is provided about AI system’s capabilities and limitations, in particular the purpose for which the systems are intended, training and testing data sets where feasible, the conditions under which they can be expected to function as intended and the expected level of accuracy in achieving the specified purpose. In addition, where it is not immediately obvious, users should be clearly informed when they are interacting with an AI system and not a human being. </w:t>
      </w:r>
    </w:p>
    <w:p w:rsidR="00EA1C27" w:rsidRPr="0014774D" w:rsidRDefault="00EA1C27" w:rsidP="0014774D">
      <w:pPr>
        <w:spacing w:after="0" w:line="240" w:lineRule="auto"/>
        <w:rPr>
          <w:rFonts w:ascii="Arial" w:hAnsi="Arial" w:cs="Arial"/>
          <w:i/>
          <w:iCs/>
        </w:rPr>
      </w:pPr>
      <w:r w:rsidRPr="0014774D">
        <w:rPr>
          <w:rFonts w:ascii="Arial" w:hAnsi="Arial" w:cs="Arial"/>
          <w:i/>
          <w:iCs/>
        </w:rPr>
        <w:t xml:space="preserve">    </w:t>
      </w:r>
      <w:r w:rsidR="00266927">
        <w:rPr>
          <w:rFonts w:ascii="Arial" w:hAnsi="Arial" w:cs="Arial"/>
          <w:i/>
          <w:iCs/>
        </w:rPr>
        <w:t xml:space="preserve">    </w:t>
      </w:r>
      <w:r w:rsidRPr="0014774D">
        <w:rPr>
          <w:rFonts w:ascii="Arial" w:hAnsi="Arial" w:cs="Arial"/>
          <w:i/>
          <w:iCs/>
        </w:rPr>
        <w:t xml:space="preserve"> Related terms: Explainability</w:t>
      </w:r>
    </w:p>
    <w:p w:rsidR="0014774D" w:rsidRPr="0014774D" w:rsidRDefault="0014774D" w:rsidP="0014774D">
      <w:pPr>
        <w:spacing w:after="0" w:line="240" w:lineRule="auto"/>
        <w:rPr>
          <w:rFonts w:ascii="Arial" w:hAnsi="Arial" w:cs="Arial"/>
          <w:i/>
          <w:iCs/>
        </w:rPr>
      </w:pPr>
      <w:r w:rsidRPr="0014774D">
        <w:rPr>
          <w:rFonts w:ascii="Arial" w:hAnsi="Arial" w:cs="Arial"/>
          <w:i/>
          <w:iCs/>
        </w:rPr>
        <w:t xml:space="preserve">          Definition derived from: [EUFeb]</w:t>
      </w:r>
    </w:p>
    <w:p w:rsidR="00EA1C27" w:rsidRPr="0014774D" w:rsidRDefault="00EA1C27" w:rsidP="00251BD2">
      <w:pPr>
        <w:spacing w:after="0" w:line="240" w:lineRule="auto"/>
        <w:rPr>
          <w:rFonts w:ascii="Arial" w:eastAsia="Times New Roman" w:hAnsi="Arial" w:cs="Arial"/>
          <w:i/>
          <w:iCs/>
          <w:color w:val="000000"/>
          <w:sz w:val="28"/>
          <w:szCs w:val="28"/>
        </w:rPr>
      </w:pPr>
    </w:p>
    <w:p w:rsidR="00251BD2" w:rsidRDefault="00251BD2" w:rsidP="00251BD2">
      <w:pPr>
        <w:spacing w:after="0" w:line="240" w:lineRule="auto"/>
        <w:rPr>
          <w:rFonts w:ascii="Arial" w:eastAsia="Times New Roman" w:hAnsi="Arial" w:cs="Arial"/>
          <w:color w:val="000000"/>
          <w:sz w:val="28"/>
          <w:szCs w:val="28"/>
        </w:rPr>
      </w:pPr>
      <w:r w:rsidRPr="00EA1C27">
        <w:rPr>
          <w:rFonts w:ascii="Arial" w:eastAsia="Times New Roman" w:hAnsi="Arial" w:cs="Arial"/>
          <w:color w:val="000000"/>
          <w:sz w:val="28"/>
          <w:szCs w:val="28"/>
        </w:rPr>
        <w:t>Robustness </w:t>
      </w:r>
    </w:p>
    <w:p w:rsidR="00266927" w:rsidRPr="00EA1C27" w:rsidRDefault="00266927" w:rsidP="00251BD2">
      <w:pPr>
        <w:spacing w:after="0" w:line="240" w:lineRule="auto"/>
        <w:rPr>
          <w:rFonts w:ascii="Times New Roman" w:eastAsia="Times New Roman" w:hAnsi="Times New Roman" w:cs="Times New Roman"/>
          <w:sz w:val="28"/>
          <w:szCs w:val="28"/>
        </w:rPr>
      </w:pPr>
      <w:bookmarkStart w:id="0" w:name="_GoBack"/>
      <w:bookmarkEnd w:id="0"/>
    </w:p>
    <w:p w:rsidR="00251BD2" w:rsidRPr="00251BD2" w:rsidRDefault="00251BD2" w:rsidP="00251BD2">
      <w:pPr>
        <w:spacing w:after="0" w:line="240" w:lineRule="auto"/>
        <w:rPr>
          <w:rFonts w:ascii="Times New Roman" w:eastAsia="Times New Roman" w:hAnsi="Times New Roman" w:cs="Times New Roman"/>
          <w:sz w:val="24"/>
          <w:szCs w:val="24"/>
        </w:rPr>
      </w:pPr>
      <w:r w:rsidRPr="00251BD2">
        <w:rPr>
          <w:rFonts w:ascii="Arial" w:eastAsia="Times New Roman" w:hAnsi="Arial" w:cs="Arial"/>
          <w:color w:val="000000"/>
        </w:rPr>
        <w:t>Robustness: refers to stability, resilience and performance of the systems and machines dealing with moving ecosystems. To be more defined in the context of AI.</w:t>
      </w:r>
    </w:p>
    <w:p w:rsidR="00251BD2" w:rsidRPr="00251BD2" w:rsidRDefault="00251BD2" w:rsidP="00251BD2">
      <w:pPr>
        <w:spacing w:after="0" w:line="240" w:lineRule="auto"/>
        <w:rPr>
          <w:rFonts w:ascii="Times New Roman" w:eastAsia="Times New Roman" w:hAnsi="Times New Roman" w:cs="Times New Roman"/>
          <w:sz w:val="24"/>
          <w:szCs w:val="24"/>
        </w:rPr>
      </w:pPr>
      <w:r w:rsidRPr="00251BD2">
        <w:rPr>
          <w:rFonts w:ascii="Arial" w:eastAsia="Times New Roman" w:hAnsi="Arial" w:cs="Arial"/>
          <w:color w:val="000000"/>
        </w:rPr>
        <w:t>     </w:t>
      </w:r>
      <w:r w:rsidRPr="00251BD2">
        <w:rPr>
          <w:rFonts w:ascii="Arial" w:eastAsia="Times New Roman" w:hAnsi="Arial" w:cs="Arial"/>
          <w:i/>
          <w:iCs/>
          <w:color w:val="000000"/>
        </w:rPr>
        <w:t>Related terms: Reliable, Stable, Performant, Resilient</w:t>
      </w:r>
    </w:p>
    <w:p w:rsidR="00251BD2" w:rsidRPr="00251BD2" w:rsidRDefault="00251BD2" w:rsidP="00251BD2">
      <w:pPr>
        <w:spacing w:after="0" w:line="240" w:lineRule="auto"/>
        <w:rPr>
          <w:rFonts w:ascii="Times New Roman" w:eastAsia="Times New Roman" w:hAnsi="Times New Roman" w:cs="Times New Roman"/>
          <w:sz w:val="24"/>
          <w:szCs w:val="24"/>
        </w:rPr>
      </w:pPr>
      <w:r w:rsidRPr="00251BD2">
        <w:rPr>
          <w:rFonts w:ascii="Arial" w:eastAsia="Times New Roman" w:hAnsi="Arial" w:cs="Arial"/>
          <w:i/>
          <w:iCs/>
          <w:color w:val="000000"/>
        </w:rPr>
        <w:t>     Definition taken from :  [EU] </w:t>
      </w:r>
    </w:p>
    <w:p w:rsidR="00251BD2" w:rsidRPr="00251BD2" w:rsidRDefault="00251BD2" w:rsidP="00266927">
      <w:pPr>
        <w:spacing w:after="240" w:line="240" w:lineRule="auto"/>
        <w:rPr>
          <w:rFonts w:ascii="Times New Roman" w:eastAsia="Times New Roman" w:hAnsi="Times New Roman" w:cs="Times New Roman"/>
          <w:b/>
          <w:bCs/>
          <w:sz w:val="27"/>
          <w:szCs w:val="27"/>
        </w:rPr>
      </w:pPr>
      <w:r w:rsidRPr="00251BD2">
        <w:rPr>
          <w:rFonts w:ascii="Times New Roman" w:eastAsia="Times New Roman" w:hAnsi="Times New Roman" w:cs="Times New Roman"/>
          <w:sz w:val="24"/>
          <w:szCs w:val="24"/>
        </w:rPr>
        <w:br/>
      </w:r>
      <w:r w:rsidRPr="00251BD2">
        <w:rPr>
          <w:rFonts w:ascii="Arial" w:eastAsia="Times New Roman" w:hAnsi="Arial" w:cs="Arial"/>
          <w:color w:val="434343"/>
          <w:sz w:val="28"/>
          <w:szCs w:val="28"/>
        </w:rPr>
        <w:t>Governance</w:t>
      </w:r>
    </w:p>
    <w:p w:rsidR="00251BD2" w:rsidRPr="00251BD2" w:rsidRDefault="00251BD2" w:rsidP="00251BD2">
      <w:pPr>
        <w:spacing w:after="0" w:line="240" w:lineRule="auto"/>
        <w:ind w:firstLine="720"/>
        <w:rPr>
          <w:rFonts w:ascii="Times New Roman" w:eastAsia="Times New Roman" w:hAnsi="Times New Roman" w:cs="Times New Roman"/>
          <w:sz w:val="24"/>
          <w:szCs w:val="24"/>
        </w:rPr>
      </w:pPr>
      <w:r w:rsidRPr="00251BD2">
        <w:rPr>
          <w:rFonts w:ascii="Arial" w:eastAsia="Times New Roman" w:hAnsi="Arial" w:cs="Arial"/>
          <w:color w:val="000000"/>
        </w:rPr>
        <w:t xml:space="preserve">AI systems should be designed and engineered to fulfill their intended function while possessing the ability to detect and avoid unintended harm or disruption, and for human or automated disengagement or deactivation of deployed systems that demonstrate unintended escalatory or other behavior. </w:t>
      </w:r>
      <w:r w:rsidRPr="00251BD2">
        <w:rPr>
          <w:rFonts w:ascii="Arial" w:eastAsia="Times New Roman" w:hAnsi="Arial" w:cs="Arial"/>
          <w:color w:val="000000"/>
        </w:rPr>
        <w:br/>
      </w:r>
      <w:r w:rsidR="0014774D">
        <w:rPr>
          <w:rFonts w:ascii="Arial" w:eastAsia="Times New Roman" w:hAnsi="Arial" w:cs="Arial"/>
          <w:color w:val="000000"/>
        </w:rPr>
        <w:t xml:space="preserve">       </w:t>
      </w:r>
      <w:r w:rsidRPr="00251BD2">
        <w:rPr>
          <w:rFonts w:ascii="Arial" w:eastAsia="Times New Roman" w:hAnsi="Arial" w:cs="Arial"/>
          <w:color w:val="000000"/>
        </w:rPr>
        <w:t>   </w:t>
      </w:r>
      <w:r w:rsidR="00266927">
        <w:rPr>
          <w:rFonts w:ascii="Arial" w:eastAsia="Times New Roman" w:hAnsi="Arial" w:cs="Arial"/>
          <w:color w:val="000000"/>
        </w:rPr>
        <w:t xml:space="preserve">  </w:t>
      </w:r>
      <w:r w:rsidRPr="00251BD2">
        <w:rPr>
          <w:rFonts w:ascii="Arial" w:eastAsia="Times New Roman" w:hAnsi="Arial" w:cs="Arial"/>
          <w:color w:val="000000"/>
        </w:rPr>
        <w:t xml:space="preserve"> </w:t>
      </w:r>
      <w:r w:rsidRPr="00251BD2">
        <w:rPr>
          <w:rFonts w:ascii="Arial" w:eastAsia="Times New Roman" w:hAnsi="Arial" w:cs="Arial"/>
          <w:i/>
          <w:iCs/>
          <w:color w:val="000000"/>
        </w:rPr>
        <w:t>Related terms: Explainable </w:t>
      </w:r>
    </w:p>
    <w:p w:rsidR="00251BD2" w:rsidRPr="00251BD2" w:rsidRDefault="00251BD2" w:rsidP="00251BD2">
      <w:pPr>
        <w:spacing w:after="0" w:line="240" w:lineRule="auto"/>
        <w:rPr>
          <w:rFonts w:ascii="Times New Roman" w:eastAsia="Times New Roman" w:hAnsi="Times New Roman" w:cs="Times New Roman"/>
          <w:sz w:val="24"/>
          <w:szCs w:val="24"/>
        </w:rPr>
      </w:pPr>
      <w:r w:rsidRPr="00251BD2">
        <w:rPr>
          <w:rFonts w:ascii="Arial" w:eastAsia="Times New Roman" w:hAnsi="Arial" w:cs="Arial"/>
          <w:i/>
          <w:iCs/>
          <w:color w:val="000000"/>
        </w:rPr>
        <w:t>            Definition taken from :  [DOD] </w:t>
      </w:r>
    </w:p>
    <w:p w:rsidR="00251BD2" w:rsidRPr="00251BD2" w:rsidRDefault="00251BD2" w:rsidP="00251BD2">
      <w:pPr>
        <w:spacing w:before="320" w:after="80" w:line="240" w:lineRule="auto"/>
        <w:outlineLvl w:val="2"/>
        <w:rPr>
          <w:rFonts w:ascii="Times New Roman" w:eastAsia="Times New Roman" w:hAnsi="Times New Roman" w:cs="Times New Roman"/>
          <w:b/>
          <w:bCs/>
          <w:sz w:val="27"/>
          <w:szCs w:val="27"/>
        </w:rPr>
      </w:pPr>
      <w:r w:rsidRPr="00251BD2">
        <w:rPr>
          <w:rFonts w:ascii="Arial" w:eastAsia="Times New Roman" w:hAnsi="Arial" w:cs="Arial"/>
          <w:color w:val="434343"/>
          <w:sz w:val="28"/>
          <w:szCs w:val="28"/>
        </w:rPr>
        <w:t>Privacy</w:t>
      </w:r>
    </w:p>
    <w:p w:rsidR="00251BD2" w:rsidRPr="00251BD2" w:rsidRDefault="00251BD2" w:rsidP="00251BD2">
      <w:pPr>
        <w:spacing w:after="0" w:line="240" w:lineRule="auto"/>
        <w:ind w:firstLine="720"/>
        <w:rPr>
          <w:rFonts w:ascii="Times New Roman" w:eastAsia="Times New Roman" w:hAnsi="Times New Roman" w:cs="Times New Roman"/>
          <w:sz w:val="24"/>
          <w:szCs w:val="24"/>
        </w:rPr>
      </w:pPr>
      <w:r w:rsidRPr="00251BD2">
        <w:rPr>
          <w:rFonts w:ascii="Arial" w:eastAsia="Times New Roman" w:hAnsi="Arial" w:cs="Arial"/>
          <w:color w:val="000000"/>
        </w:rPr>
        <w:t>AI systems must guarantee privacy and data protection throughout a system’s entire lifecycle. This includes the information initially provided by the user, as well as the information generated about the user over the course of their interaction with the system (e.g. outputs that the AI system generated for specific users or how users responded to particular recommendations). Digital records of human behaviour may allow AI systems to infer not only individuals’ preferences, but also their sexual orientation, age, gender, religious or political views. To allow individuals to trust the data gathering process, it must be ensured that data collected about them will not be used to unlawfully or unfairly discriminate against them.</w:t>
      </w:r>
    </w:p>
    <w:p w:rsidR="00251BD2" w:rsidRPr="00251BD2" w:rsidRDefault="00251BD2" w:rsidP="00251BD2">
      <w:pPr>
        <w:spacing w:after="0" w:line="240" w:lineRule="auto"/>
        <w:ind w:firstLine="720"/>
        <w:rPr>
          <w:rFonts w:ascii="Times New Roman" w:eastAsia="Times New Roman" w:hAnsi="Times New Roman" w:cs="Times New Roman"/>
          <w:sz w:val="24"/>
          <w:szCs w:val="24"/>
        </w:rPr>
      </w:pPr>
      <w:r w:rsidRPr="00251BD2">
        <w:rPr>
          <w:rFonts w:ascii="Arial" w:eastAsia="Times New Roman" w:hAnsi="Arial" w:cs="Arial"/>
          <w:color w:val="000000"/>
        </w:rPr>
        <w:t>         </w:t>
      </w:r>
      <w:r w:rsidRPr="00251BD2">
        <w:rPr>
          <w:rFonts w:ascii="Arial" w:eastAsia="Times New Roman" w:hAnsi="Arial" w:cs="Arial"/>
          <w:i/>
          <w:iCs/>
          <w:color w:val="000000"/>
        </w:rPr>
        <w:t>Related terms: Data Security, Data Agency </w:t>
      </w:r>
    </w:p>
    <w:p w:rsidR="00251BD2" w:rsidRPr="00251BD2" w:rsidRDefault="00251BD2" w:rsidP="00251BD2">
      <w:pPr>
        <w:spacing w:after="0" w:line="240" w:lineRule="auto"/>
        <w:rPr>
          <w:rFonts w:ascii="Times New Roman" w:eastAsia="Times New Roman" w:hAnsi="Times New Roman" w:cs="Times New Roman"/>
          <w:sz w:val="24"/>
          <w:szCs w:val="24"/>
        </w:rPr>
      </w:pPr>
      <w:r w:rsidRPr="00251BD2">
        <w:rPr>
          <w:rFonts w:ascii="Arial" w:eastAsia="Times New Roman" w:hAnsi="Arial" w:cs="Arial"/>
          <w:i/>
          <w:iCs/>
          <w:color w:val="000000"/>
        </w:rPr>
        <w:t>                     Definition taken from :  [EU] </w:t>
      </w:r>
    </w:p>
    <w:p w:rsidR="00251BD2" w:rsidRPr="00251BD2" w:rsidRDefault="00251BD2" w:rsidP="00251BD2">
      <w:pPr>
        <w:spacing w:before="320" w:after="80" w:line="240" w:lineRule="auto"/>
        <w:outlineLvl w:val="2"/>
        <w:rPr>
          <w:rFonts w:ascii="Times New Roman" w:eastAsia="Times New Roman" w:hAnsi="Times New Roman" w:cs="Times New Roman"/>
          <w:b/>
          <w:bCs/>
          <w:sz w:val="27"/>
          <w:szCs w:val="27"/>
        </w:rPr>
      </w:pPr>
      <w:r w:rsidRPr="00251BD2">
        <w:rPr>
          <w:rFonts w:ascii="Arial" w:eastAsia="Times New Roman" w:hAnsi="Arial" w:cs="Arial"/>
          <w:color w:val="434343"/>
          <w:sz w:val="28"/>
          <w:szCs w:val="28"/>
        </w:rPr>
        <w:t>Security  </w:t>
      </w:r>
    </w:p>
    <w:p w:rsidR="00251BD2" w:rsidRPr="00251BD2" w:rsidRDefault="00251BD2" w:rsidP="00251BD2">
      <w:pPr>
        <w:spacing w:after="0" w:line="240" w:lineRule="auto"/>
        <w:rPr>
          <w:rFonts w:ascii="Times New Roman" w:eastAsia="Times New Roman" w:hAnsi="Times New Roman" w:cs="Times New Roman"/>
          <w:sz w:val="24"/>
          <w:szCs w:val="24"/>
        </w:rPr>
      </w:pPr>
      <w:r w:rsidRPr="00251BD2">
        <w:rPr>
          <w:rFonts w:ascii="Arial" w:eastAsia="Times New Roman" w:hAnsi="Arial" w:cs="Arial"/>
          <w:color w:val="000000"/>
        </w:rPr>
        <w:t>AI systems should have an explicit, well-defined domain of use, and the safety, security, and robustness of such systems should be tested and assured across their entire life cycle within that domain of use.</w:t>
      </w:r>
    </w:p>
    <w:p w:rsidR="00251BD2" w:rsidRPr="00251BD2" w:rsidRDefault="00251BD2" w:rsidP="00251BD2">
      <w:pPr>
        <w:spacing w:after="0" w:line="240" w:lineRule="auto"/>
        <w:ind w:left="720" w:firstLine="720"/>
        <w:rPr>
          <w:rFonts w:ascii="Times New Roman" w:eastAsia="Times New Roman" w:hAnsi="Times New Roman" w:cs="Times New Roman"/>
          <w:sz w:val="24"/>
          <w:szCs w:val="24"/>
        </w:rPr>
      </w:pPr>
      <w:r w:rsidRPr="00251BD2">
        <w:rPr>
          <w:rFonts w:ascii="Arial" w:eastAsia="Times New Roman" w:hAnsi="Arial" w:cs="Arial"/>
          <w:color w:val="000000"/>
        </w:rPr>
        <w:t> </w:t>
      </w:r>
      <w:r w:rsidRPr="00251BD2">
        <w:rPr>
          <w:rFonts w:ascii="Arial" w:eastAsia="Times New Roman" w:hAnsi="Arial" w:cs="Arial"/>
          <w:i/>
          <w:iCs/>
          <w:color w:val="000000"/>
        </w:rPr>
        <w:t>Related terms : Responsible, Safe, Traceable, Robust </w:t>
      </w:r>
    </w:p>
    <w:p w:rsidR="00251BD2" w:rsidRPr="00251BD2" w:rsidRDefault="00251BD2" w:rsidP="00251BD2">
      <w:pPr>
        <w:spacing w:after="0" w:line="240" w:lineRule="auto"/>
        <w:rPr>
          <w:rFonts w:ascii="Times New Roman" w:eastAsia="Times New Roman" w:hAnsi="Times New Roman" w:cs="Times New Roman"/>
          <w:sz w:val="24"/>
          <w:szCs w:val="24"/>
        </w:rPr>
      </w:pPr>
      <w:r w:rsidRPr="00251BD2">
        <w:rPr>
          <w:rFonts w:ascii="Arial" w:eastAsia="Times New Roman" w:hAnsi="Arial" w:cs="Arial"/>
          <w:color w:val="000000"/>
        </w:rPr>
        <w:t xml:space="preserve">        </w:t>
      </w:r>
      <w:r w:rsidR="0014774D">
        <w:rPr>
          <w:rFonts w:ascii="Arial" w:eastAsia="Times New Roman" w:hAnsi="Arial" w:cs="Arial"/>
          <w:color w:val="000000"/>
        </w:rPr>
        <w:t xml:space="preserve">                </w:t>
      </w:r>
      <w:r w:rsidRPr="00251BD2">
        <w:rPr>
          <w:rFonts w:ascii="Arial" w:eastAsia="Times New Roman" w:hAnsi="Arial" w:cs="Arial"/>
          <w:i/>
          <w:iCs/>
          <w:color w:val="000000"/>
        </w:rPr>
        <w:t xml:space="preserve"> Definition taken from :  [DOD] </w:t>
      </w:r>
    </w:p>
    <w:p w:rsidR="00251BD2" w:rsidRPr="00251BD2" w:rsidRDefault="00251BD2" w:rsidP="00251BD2">
      <w:pPr>
        <w:spacing w:after="0" w:line="240" w:lineRule="auto"/>
        <w:rPr>
          <w:rFonts w:ascii="Times New Roman" w:eastAsia="Times New Roman" w:hAnsi="Times New Roman" w:cs="Times New Roman"/>
          <w:sz w:val="24"/>
          <w:szCs w:val="24"/>
        </w:rPr>
      </w:pPr>
    </w:p>
    <w:p w:rsidR="00251BD2" w:rsidRPr="00251BD2" w:rsidRDefault="00251BD2" w:rsidP="00251BD2">
      <w:pPr>
        <w:spacing w:before="320" w:after="80" w:line="240" w:lineRule="auto"/>
        <w:outlineLvl w:val="2"/>
        <w:rPr>
          <w:rFonts w:ascii="Times New Roman" w:eastAsia="Times New Roman" w:hAnsi="Times New Roman" w:cs="Times New Roman"/>
          <w:b/>
          <w:bCs/>
          <w:sz w:val="27"/>
          <w:szCs w:val="27"/>
        </w:rPr>
      </w:pPr>
      <w:r w:rsidRPr="00251BD2">
        <w:rPr>
          <w:rFonts w:ascii="Arial" w:eastAsia="Times New Roman" w:hAnsi="Arial" w:cs="Arial"/>
          <w:color w:val="434343"/>
          <w:sz w:val="28"/>
          <w:szCs w:val="28"/>
        </w:rPr>
        <w:lastRenderedPageBreak/>
        <w:t>Accountability </w:t>
      </w:r>
    </w:p>
    <w:p w:rsidR="00251BD2" w:rsidRPr="00251BD2" w:rsidRDefault="00251BD2" w:rsidP="00251BD2">
      <w:pPr>
        <w:spacing w:after="0" w:line="240" w:lineRule="auto"/>
        <w:rPr>
          <w:rFonts w:ascii="Times New Roman" w:eastAsia="Times New Roman" w:hAnsi="Times New Roman" w:cs="Times New Roman"/>
          <w:sz w:val="24"/>
          <w:szCs w:val="24"/>
        </w:rPr>
      </w:pPr>
      <w:r w:rsidRPr="00251BD2">
        <w:rPr>
          <w:rFonts w:ascii="Arial" w:eastAsia="Times New Roman" w:hAnsi="Arial" w:cs="Arial"/>
          <w:color w:val="000000"/>
        </w:rPr>
        <w:t>Human beings should exercise appropriate levels of judgment and remain responsible for the development, deployment, use, and outcomes of AI systems</w:t>
      </w:r>
      <w:r w:rsidR="00DD3B33">
        <w:rPr>
          <w:rFonts w:ascii="Arial" w:eastAsia="Times New Roman" w:hAnsi="Arial" w:cs="Arial"/>
          <w:color w:val="000000"/>
        </w:rPr>
        <w:t xml:space="preserve">. </w:t>
      </w:r>
    </w:p>
    <w:p w:rsidR="00251BD2" w:rsidRPr="00251BD2" w:rsidRDefault="00251BD2" w:rsidP="00251BD2">
      <w:pPr>
        <w:spacing w:after="0" w:line="240" w:lineRule="auto"/>
        <w:rPr>
          <w:rFonts w:ascii="Times New Roman" w:eastAsia="Times New Roman" w:hAnsi="Times New Roman" w:cs="Times New Roman"/>
          <w:sz w:val="24"/>
          <w:szCs w:val="24"/>
        </w:rPr>
      </w:pPr>
      <w:r w:rsidRPr="00251BD2">
        <w:rPr>
          <w:rFonts w:ascii="Arial" w:eastAsia="Times New Roman" w:hAnsi="Arial" w:cs="Arial"/>
          <w:color w:val="000000"/>
        </w:rPr>
        <w:t xml:space="preserve">         </w:t>
      </w:r>
      <w:r w:rsidRPr="00251BD2">
        <w:rPr>
          <w:rFonts w:ascii="Arial" w:eastAsia="Times New Roman" w:hAnsi="Arial" w:cs="Arial"/>
          <w:i/>
          <w:iCs/>
          <w:color w:val="000000"/>
        </w:rPr>
        <w:t>Related terms : Responsible  </w:t>
      </w:r>
    </w:p>
    <w:p w:rsidR="00251BD2" w:rsidRPr="00251BD2" w:rsidRDefault="00251BD2" w:rsidP="00251BD2">
      <w:pPr>
        <w:spacing w:after="0" w:line="240" w:lineRule="auto"/>
        <w:rPr>
          <w:rFonts w:ascii="Times New Roman" w:eastAsia="Times New Roman" w:hAnsi="Times New Roman" w:cs="Times New Roman"/>
          <w:sz w:val="24"/>
          <w:szCs w:val="24"/>
        </w:rPr>
      </w:pPr>
      <w:r w:rsidRPr="00251BD2">
        <w:rPr>
          <w:rFonts w:ascii="Arial" w:eastAsia="Times New Roman" w:hAnsi="Arial" w:cs="Arial"/>
          <w:color w:val="000000"/>
        </w:rPr>
        <w:t xml:space="preserve">        </w:t>
      </w:r>
      <w:r w:rsidRPr="00251BD2">
        <w:rPr>
          <w:rFonts w:ascii="Arial" w:eastAsia="Times New Roman" w:hAnsi="Arial" w:cs="Arial"/>
          <w:i/>
          <w:iCs/>
          <w:color w:val="000000"/>
        </w:rPr>
        <w:t xml:space="preserve"> Definition taken from :  [DOD] </w:t>
      </w:r>
    </w:p>
    <w:p w:rsidR="00251BD2" w:rsidRPr="00251BD2" w:rsidRDefault="00251BD2" w:rsidP="00251BD2">
      <w:pPr>
        <w:spacing w:after="0" w:line="240" w:lineRule="auto"/>
        <w:rPr>
          <w:rFonts w:ascii="Times New Roman" w:eastAsia="Times New Roman" w:hAnsi="Times New Roman" w:cs="Times New Roman"/>
          <w:sz w:val="24"/>
          <w:szCs w:val="24"/>
        </w:rPr>
      </w:pPr>
    </w:p>
    <w:p w:rsidR="00251BD2" w:rsidRPr="00251BD2" w:rsidRDefault="00251BD2" w:rsidP="00251BD2">
      <w:pPr>
        <w:spacing w:after="0" w:line="240" w:lineRule="auto"/>
        <w:rPr>
          <w:rFonts w:ascii="Times New Roman" w:eastAsia="Times New Roman" w:hAnsi="Times New Roman" w:cs="Times New Roman"/>
          <w:sz w:val="24"/>
          <w:szCs w:val="24"/>
        </w:rPr>
      </w:pPr>
      <w:r w:rsidRPr="00251BD2">
        <w:rPr>
          <w:rFonts w:ascii="Arial" w:eastAsia="Times New Roman" w:hAnsi="Arial" w:cs="Arial"/>
          <w:color w:val="000000"/>
        </w:rPr>
        <w:t>----------------------------------------------------------------------------------------------------------------------</w:t>
      </w:r>
    </w:p>
    <w:p w:rsidR="00251BD2" w:rsidRPr="00251BD2" w:rsidRDefault="00251BD2" w:rsidP="00251BD2">
      <w:pPr>
        <w:spacing w:after="0" w:line="240" w:lineRule="auto"/>
        <w:rPr>
          <w:rFonts w:ascii="Times New Roman" w:eastAsia="Times New Roman" w:hAnsi="Times New Roman" w:cs="Times New Roman"/>
          <w:sz w:val="24"/>
          <w:szCs w:val="24"/>
        </w:rPr>
      </w:pPr>
      <w:r w:rsidRPr="00251BD2">
        <w:rPr>
          <w:rFonts w:ascii="Arial" w:eastAsia="Times New Roman" w:hAnsi="Arial" w:cs="Arial"/>
          <w:color w:val="000000"/>
        </w:rPr>
        <w:t>Table mapping the terms to the submissions from the LF-AI Trusted AI Group</w:t>
      </w:r>
    </w:p>
    <w:p w:rsidR="00251BD2" w:rsidRPr="00251BD2" w:rsidRDefault="00251BD2" w:rsidP="00251BD2">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1662"/>
        <w:gridCol w:w="1389"/>
        <w:gridCol w:w="1531"/>
        <w:gridCol w:w="2663"/>
        <w:gridCol w:w="2115"/>
      </w:tblGrid>
      <w:tr w:rsidR="00251BD2" w:rsidRPr="00251BD2" w:rsidTr="00251BD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BD2" w:rsidRPr="00251BD2" w:rsidRDefault="00251BD2" w:rsidP="00251BD2">
            <w:pPr>
              <w:spacing w:after="0" w:line="240" w:lineRule="auto"/>
              <w:rPr>
                <w:rFonts w:ascii="Times New Roman" w:eastAsia="Times New Roman" w:hAnsi="Times New Roman" w:cs="Times New Roman"/>
                <w:sz w:val="24"/>
                <w:szCs w:val="24"/>
              </w:rPr>
            </w:pPr>
            <w:r w:rsidRPr="00251BD2">
              <w:rPr>
                <w:rFonts w:ascii="Arial" w:eastAsia="Times New Roman" w:hAnsi="Arial" w:cs="Arial"/>
                <w:b/>
                <w:bCs/>
                <w:color w:val="000000"/>
              </w:rPr>
              <w:t>Term</w:t>
            </w:r>
            <w:r w:rsidRPr="00251BD2">
              <w:rPr>
                <w:rFonts w:ascii="Arial" w:eastAsia="Times New Roman" w:hAnsi="Arial" w:cs="Arial"/>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BD2" w:rsidRPr="00251BD2" w:rsidRDefault="00251BD2" w:rsidP="00251BD2">
            <w:pPr>
              <w:spacing w:after="0" w:line="240" w:lineRule="auto"/>
              <w:rPr>
                <w:rFonts w:ascii="Times New Roman" w:eastAsia="Times New Roman" w:hAnsi="Times New Roman" w:cs="Times New Roman"/>
                <w:sz w:val="24"/>
                <w:szCs w:val="24"/>
              </w:rPr>
            </w:pPr>
            <w:r w:rsidRPr="00251BD2">
              <w:rPr>
                <w:rFonts w:ascii="Arial" w:eastAsia="Times New Roman" w:hAnsi="Arial" w:cs="Arial"/>
                <w:b/>
                <w:bCs/>
                <w:color w:val="000000"/>
              </w:rPr>
              <w:t>AT&amp;T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BD2" w:rsidRPr="00251BD2" w:rsidRDefault="00251BD2" w:rsidP="00251BD2">
            <w:pPr>
              <w:spacing w:after="0" w:line="240" w:lineRule="auto"/>
              <w:rPr>
                <w:rFonts w:ascii="Times New Roman" w:eastAsia="Times New Roman" w:hAnsi="Times New Roman" w:cs="Times New Roman"/>
                <w:sz w:val="24"/>
                <w:szCs w:val="24"/>
              </w:rPr>
            </w:pPr>
            <w:r w:rsidRPr="00251BD2">
              <w:rPr>
                <w:rFonts w:ascii="Arial" w:eastAsia="Times New Roman" w:hAnsi="Arial" w:cs="Arial"/>
                <w:b/>
                <w:bCs/>
                <w:color w:val="000000"/>
              </w:rPr>
              <w:t>IBM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BD2" w:rsidRPr="00251BD2" w:rsidRDefault="00251BD2" w:rsidP="00251BD2">
            <w:pPr>
              <w:spacing w:after="0" w:line="240" w:lineRule="auto"/>
              <w:rPr>
                <w:rFonts w:ascii="Times New Roman" w:eastAsia="Times New Roman" w:hAnsi="Times New Roman" w:cs="Times New Roman"/>
                <w:sz w:val="24"/>
                <w:szCs w:val="24"/>
              </w:rPr>
            </w:pPr>
            <w:r w:rsidRPr="00251BD2">
              <w:rPr>
                <w:rFonts w:ascii="Arial" w:eastAsia="Times New Roman" w:hAnsi="Arial" w:cs="Arial"/>
                <w:b/>
                <w:bCs/>
                <w:color w:val="000000"/>
              </w:rPr>
              <w:t>Orange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BD2" w:rsidRPr="00251BD2" w:rsidRDefault="00251BD2" w:rsidP="00251BD2">
            <w:pPr>
              <w:spacing w:after="0" w:line="240" w:lineRule="auto"/>
              <w:rPr>
                <w:rFonts w:ascii="Times New Roman" w:eastAsia="Times New Roman" w:hAnsi="Times New Roman" w:cs="Times New Roman"/>
                <w:sz w:val="24"/>
                <w:szCs w:val="24"/>
              </w:rPr>
            </w:pPr>
            <w:r w:rsidRPr="00251BD2">
              <w:rPr>
                <w:rFonts w:ascii="Arial" w:eastAsia="Times New Roman" w:hAnsi="Arial" w:cs="Arial"/>
                <w:b/>
                <w:bCs/>
                <w:color w:val="000000"/>
              </w:rPr>
              <w:t>Tencent</w:t>
            </w:r>
          </w:p>
        </w:tc>
      </w:tr>
      <w:tr w:rsidR="00251BD2" w:rsidRPr="00251BD2" w:rsidTr="00251BD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BD2" w:rsidRPr="00251BD2" w:rsidRDefault="00251BD2" w:rsidP="00251BD2">
            <w:pPr>
              <w:spacing w:after="0" w:line="240" w:lineRule="auto"/>
              <w:rPr>
                <w:rFonts w:ascii="Times New Roman" w:eastAsia="Times New Roman" w:hAnsi="Times New Roman" w:cs="Times New Roman"/>
                <w:sz w:val="24"/>
                <w:szCs w:val="24"/>
              </w:rPr>
            </w:pPr>
            <w:r w:rsidRPr="00251BD2">
              <w:rPr>
                <w:rFonts w:ascii="Arial" w:eastAsia="Times New Roman" w:hAnsi="Arial" w:cs="Arial"/>
                <w:b/>
                <w:bCs/>
                <w:color w:val="000000"/>
              </w:rPr>
              <w:t>Applies to all Principles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BD2" w:rsidRPr="00251BD2" w:rsidRDefault="00251BD2" w:rsidP="00251BD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BD2" w:rsidRPr="00251BD2" w:rsidRDefault="00251BD2" w:rsidP="00251BD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BD2" w:rsidRPr="00251BD2" w:rsidRDefault="00251BD2" w:rsidP="00251BD2">
            <w:pPr>
              <w:spacing w:after="0" w:line="240" w:lineRule="auto"/>
              <w:rPr>
                <w:rFonts w:ascii="Times New Roman" w:eastAsia="Times New Roman" w:hAnsi="Times New Roman" w:cs="Times New Roman"/>
                <w:sz w:val="24"/>
                <w:szCs w:val="24"/>
              </w:rPr>
            </w:pPr>
            <w:r w:rsidRPr="00251BD2">
              <w:rPr>
                <w:rFonts w:ascii="Arial" w:eastAsia="Times New Roman" w:hAnsi="Arial" w:cs="Arial"/>
                <w:color w:val="000000"/>
              </w:rPr>
              <w:t>Orange1. Foundation based on principles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BD2" w:rsidRPr="00251BD2" w:rsidRDefault="00251BD2" w:rsidP="00251BD2">
            <w:pPr>
              <w:spacing w:before="240" w:after="240" w:line="240" w:lineRule="auto"/>
              <w:rPr>
                <w:rFonts w:ascii="Times New Roman" w:eastAsia="Times New Roman" w:hAnsi="Times New Roman" w:cs="Times New Roman"/>
                <w:sz w:val="24"/>
                <w:szCs w:val="24"/>
              </w:rPr>
            </w:pPr>
            <w:r w:rsidRPr="00251BD2">
              <w:rPr>
                <w:rFonts w:ascii="Arial" w:eastAsia="Times New Roman" w:hAnsi="Arial" w:cs="Arial"/>
                <w:color w:val="000000"/>
              </w:rPr>
              <w:t>Tencent - The “Ethical Ark” (ARCC) for the healthy and safe development of AI</w:t>
            </w:r>
          </w:p>
        </w:tc>
      </w:tr>
      <w:tr w:rsidR="00251BD2" w:rsidRPr="00251BD2" w:rsidTr="00251BD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BD2" w:rsidRPr="00251BD2" w:rsidRDefault="00251BD2" w:rsidP="00251BD2">
            <w:pPr>
              <w:spacing w:after="0" w:line="240" w:lineRule="auto"/>
              <w:rPr>
                <w:rFonts w:ascii="Times New Roman" w:eastAsia="Times New Roman" w:hAnsi="Times New Roman" w:cs="Times New Roman"/>
                <w:sz w:val="24"/>
                <w:szCs w:val="24"/>
              </w:rPr>
            </w:pPr>
            <w:r w:rsidRPr="00251BD2">
              <w:rPr>
                <w:rFonts w:ascii="Arial" w:eastAsia="Times New Roman" w:hAnsi="Arial" w:cs="Arial"/>
                <w:b/>
                <w:bCs/>
                <w:color w:val="000000"/>
              </w:rPr>
              <w:t xml:space="preserve"> Equitable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BD2" w:rsidRPr="00251BD2" w:rsidRDefault="00251BD2" w:rsidP="00251BD2">
            <w:pPr>
              <w:spacing w:before="240" w:after="240" w:line="240" w:lineRule="auto"/>
              <w:rPr>
                <w:rFonts w:ascii="Times New Roman" w:eastAsia="Times New Roman" w:hAnsi="Times New Roman" w:cs="Times New Roman"/>
                <w:sz w:val="24"/>
                <w:szCs w:val="24"/>
              </w:rPr>
            </w:pPr>
            <w:r w:rsidRPr="00251BD2">
              <w:rPr>
                <w:rFonts w:ascii="Arial" w:eastAsia="Times New Roman" w:hAnsi="Arial" w:cs="Arial"/>
                <w:color w:val="000000"/>
              </w:rPr>
              <w:t>ATT1. Should be by people for people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BD2" w:rsidRPr="00251BD2" w:rsidRDefault="00251BD2" w:rsidP="00251BD2">
            <w:pPr>
              <w:spacing w:before="240" w:after="240" w:line="240" w:lineRule="auto"/>
              <w:rPr>
                <w:rFonts w:ascii="Times New Roman" w:eastAsia="Times New Roman" w:hAnsi="Times New Roman" w:cs="Times New Roman"/>
                <w:sz w:val="24"/>
                <w:szCs w:val="24"/>
              </w:rPr>
            </w:pPr>
            <w:r w:rsidRPr="00251BD2">
              <w:rPr>
                <w:rFonts w:ascii="Arial" w:eastAsia="Times New Roman" w:hAnsi="Arial" w:cs="Arial"/>
                <w:color w:val="000000"/>
              </w:rPr>
              <w:t>IBM1. Fair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BD2" w:rsidRPr="00251BD2" w:rsidRDefault="00251BD2" w:rsidP="00251BD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BD2" w:rsidRPr="00251BD2" w:rsidRDefault="00251BD2" w:rsidP="00251BD2">
            <w:pPr>
              <w:spacing w:after="0" w:line="240" w:lineRule="auto"/>
              <w:rPr>
                <w:rFonts w:ascii="Times New Roman" w:eastAsia="Times New Roman" w:hAnsi="Times New Roman" w:cs="Times New Roman"/>
                <w:sz w:val="24"/>
                <w:szCs w:val="24"/>
              </w:rPr>
            </w:pPr>
          </w:p>
        </w:tc>
      </w:tr>
      <w:tr w:rsidR="00251BD2" w:rsidRPr="00251BD2" w:rsidTr="00251BD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BD2" w:rsidRPr="00251BD2" w:rsidRDefault="00251BD2" w:rsidP="00251BD2">
            <w:pPr>
              <w:spacing w:after="0" w:line="240" w:lineRule="auto"/>
              <w:rPr>
                <w:rFonts w:ascii="Times New Roman" w:eastAsia="Times New Roman" w:hAnsi="Times New Roman" w:cs="Times New Roman"/>
                <w:sz w:val="24"/>
                <w:szCs w:val="24"/>
              </w:rPr>
            </w:pPr>
            <w:r w:rsidRPr="00251BD2">
              <w:rPr>
                <w:rFonts w:ascii="Arial" w:eastAsia="Times New Roman" w:hAnsi="Arial" w:cs="Arial"/>
                <w:b/>
                <w:bCs/>
                <w:color w:val="000000"/>
              </w:rPr>
              <w:t>Reproducible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BD2" w:rsidRPr="00251BD2" w:rsidRDefault="00251BD2" w:rsidP="00251BD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BD2" w:rsidRPr="00251BD2" w:rsidRDefault="00251BD2" w:rsidP="00251BD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BD2" w:rsidRPr="00251BD2" w:rsidRDefault="00251BD2" w:rsidP="00251BD2">
            <w:pPr>
              <w:spacing w:after="0" w:line="240" w:lineRule="auto"/>
              <w:jc w:val="both"/>
              <w:rPr>
                <w:rFonts w:ascii="Times New Roman" w:eastAsia="Times New Roman" w:hAnsi="Times New Roman" w:cs="Times New Roman"/>
                <w:sz w:val="24"/>
                <w:szCs w:val="24"/>
              </w:rPr>
            </w:pPr>
            <w:r w:rsidRPr="00251BD2">
              <w:rPr>
                <w:rFonts w:ascii="Arial" w:eastAsia="Times New Roman" w:hAnsi="Arial" w:cs="Arial"/>
                <w:color w:val="000000"/>
              </w:rPr>
              <w:t>Orange3. Evaluation and organization of an IA life cycle management (using checklist methodology)</w:t>
            </w:r>
          </w:p>
          <w:p w:rsidR="00251BD2" w:rsidRPr="00251BD2" w:rsidRDefault="00251BD2" w:rsidP="00251BD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BD2" w:rsidRPr="00251BD2" w:rsidRDefault="00251BD2" w:rsidP="00251BD2">
            <w:pPr>
              <w:spacing w:before="240" w:after="240" w:line="240" w:lineRule="auto"/>
              <w:rPr>
                <w:rFonts w:ascii="Times New Roman" w:eastAsia="Times New Roman" w:hAnsi="Times New Roman" w:cs="Times New Roman"/>
                <w:sz w:val="24"/>
                <w:szCs w:val="24"/>
              </w:rPr>
            </w:pPr>
            <w:r w:rsidRPr="00251BD2">
              <w:rPr>
                <w:rFonts w:ascii="Arial" w:eastAsia="Times New Roman" w:hAnsi="Arial" w:cs="Arial"/>
                <w:color w:val="000000"/>
              </w:rPr>
              <w:t>Tencent1. Available</w:t>
            </w:r>
          </w:p>
          <w:p w:rsidR="00251BD2" w:rsidRPr="00251BD2" w:rsidRDefault="00251BD2" w:rsidP="00251BD2">
            <w:pPr>
              <w:spacing w:before="240" w:after="240" w:line="240" w:lineRule="auto"/>
              <w:rPr>
                <w:rFonts w:ascii="Times New Roman" w:eastAsia="Times New Roman" w:hAnsi="Times New Roman" w:cs="Times New Roman"/>
                <w:sz w:val="24"/>
                <w:szCs w:val="24"/>
              </w:rPr>
            </w:pPr>
            <w:r w:rsidRPr="00251BD2">
              <w:rPr>
                <w:rFonts w:ascii="Arial" w:eastAsia="Times New Roman" w:hAnsi="Arial" w:cs="Arial"/>
                <w:color w:val="000000"/>
              </w:rPr>
              <w:t>Tencent4. Controllable</w:t>
            </w:r>
          </w:p>
        </w:tc>
      </w:tr>
      <w:tr w:rsidR="00251BD2" w:rsidRPr="00251BD2" w:rsidTr="00251BD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BD2" w:rsidRPr="00251BD2" w:rsidRDefault="00251BD2" w:rsidP="00251BD2">
            <w:pPr>
              <w:spacing w:after="0" w:line="240" w:lineRule="auto"/>
              <w:rPr>
                <w:rFonts w:ascii="Times New Roman" w:eastAsia="Times New Roman" w:hAnsi="Times New Roman" w:cs="Times New Roman"/>
                <w:sz w:val="24"/>
                <w:szCs w:val="24"/>
              </w:rPr>
            </w:pPr>
            <w:r w:rsidRPr="00251BD2">
              <w:rPr>
                <w:rFonts w:ascii="Arial" w:eastAsia="Times New Roman" w:hAnsi="Arial" w:cs="Arial"/>
                <w:b/>
                <w:bCs/>
                <w:color w:val="000000"/>
              </w:rPr>
              <w:t>Governable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BD2" w:rsidRPr="00251BD2" w:rsidRDefault="00251BD2" w:rsidP="00251BD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BD2" w:rsidRPr="00251BD2" w:rsidRDefault="00251BD2" w:rsidP="00251BD2">
            <w:pPr>
              <w:spacing w:before="240" w:after="240" w:line="240" w:lineRule="auto"/>
              <w:rPr>
                <w:rFonts w:ascii="Times New Roman" w:eastAsia="Times New Roman" w:hAnsi="Times New Roman" w:cs="Times New Roman"/>
                <w:sz w:val="24"/>
                <w:szCs w:val="24"/>
              </w:rPr>
            </w:pPr>
            <w:r w:rsidRPr="00251BD2">
              <w:rPr>
                <w:rFonts w:ascii="Arial" w:eastAsia="Times New Roman" w:hAnsi="Arial" w:cs="Arial"/>
                <w:color w:val="000000"/>
              </w:rPr>
              <w:t>IBM2. Explainable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BD2" w:rsidRPr="00251BD2" w:rsidRDefault="00251BD2" w:rsidP="00251BD2">
            <w:pPr>
              <w:spacing w:after="0" w:line="240" w:lineRule="auto"/>
              <w:jc w:val="both"/>
              <w:rPr>
                <w:rFonts w:ascii="Times New Roman" w:eastAsia="Times New Roman" w:hAnsi="Times New Roman" w:cs="Times New Roman"/>
                <w:sz w:val="24"/>
                <w:szCs w:val="24"/>
              </w:rPr>
            </w:pPr>
            <w:r w:rsidRPr="00251BD2">
              <w:rPr>
                <w:rFonts w:ascii="Arial" w:eastAsia="Times New Roman" w:hAnsi="Arial" w:cs="Arial"/>
                <w:color w:val="000000"/>
              </w:rPr>
              <w:t>Orange2  Realisation using technical and governance tools</w:t>
            </w:r>
          </w:p>
          <w:p w:rsidR="00251BD2" w:rsidRPr="00251BD2" w:rsidRDefault="00251BD2" w:rsidP="00251BD2">
            <w:pPr>
              <w:spacing w:after="0" w:line="240" w:lineRule="auto"/>
              <w:rPr>
                <w:rFonts w:ascii="Times New Roman" w:eastAsia="Times New Roman" w:hAnsi="Times New Roman" w:cs="Times New Roman"/>
                <w:sz w:val="24"/>
                <w:szCs w:val="24"/>
              </w:rPr>
            </w:pPr>
          </w:p>
          <w:p w:rsidR="00251BD2" w:rsidRPr="00251BD2" w:rsidRDefault="00251BD2" w:rsidP="00251BD2">
            <w:pPr>
              <w:spacing w:after="0" w:line="240" w:lineRule="auto"/>
              <w:jc w:val="both"/>
              <w:rPr>
                <w:rFonts w:ascii="Times New Roman" w:eastAsia="Times New Roman" w:hAnsi="Times New Roman" w:cs="Times New Roman"/>
                <w:sz w:val="24"/>
                <w:szCs w:val="24"/>
              </w:rPr>
            </w:pPr>
            <w:r w:rsidRPr="00251BD2">
              <w:rPr>
                <w:rFonts w:ascii="Calibri" w:eastAsia="Times New Roman" w:hAnsi="Calibri" w:cs="Calibri"/>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BD2" w:rsidRPr="00251BD2" w:rsidRDefault="00251BD2" w:rsidP="00251BD2">
            <w:pPr>
              <w:spacing w:before="240" w:after="240" w:line="240" w:lineRule="auto"/>
              <w:rPr>
                <w:rFonts w:ascii="Times New Roman" w:eastAsia="Times New Roman" w:hAnsi="Times New Roman" w:cs="Times New Roman"/>
                <w:sz w:val="24"/>
                <w:szCs w:val="24"/>
              </w:rPr>
            </w:pPr>
            <w:r w:rsidRPr="00251BD2">
              <w:rPr>
                <w:rFonts w:ascii="Arial" w:eastAsia="Times New Roman" w:hAnsi="Arial" w:cs="Arial"/>
                <w:color w:val="000000"/>
              </w:rPr>
              <w:t>Tencent3. Comprehensible</w:t>
            </w:r>
          </w:p>
          <w:p w:rsidR="00251BD2" w:rsidRPr="00251BD2" w:rsidRDefault="00251BD2" w:rsidP="00251BD2">
            <w:pPr>
              <w:spacing w:before="240" w:after="240" w:line="240" w:lineRule="auto"/>
              <w:rPr>
                <w:rFonts w:ascii="Times New Roman" w:eastAsia="Times New Roman" w:hAnsi="Times New Roman" w:cs="Times New Roman"/>
                <w:sz w:val="24"/>
                <w:szCs w:val="24"/>
              </w:rPr>
            </w:pPr>
            <w:r w:rsidRPr="00251BD2">
              <w:rPr>
                <w:rFonts w:ascii="Arial" w:eastAsia="Times New Roman" w:hAnsi="Arial" w:cs="Arial"/>
                <w:color w:val="000000"/>
              </w:rPr>
              <w:t>TencentTrust1. Laws and regulations</w:t>
            </w:r>
          </w:p>
          <w:p w:rsidR="00251BD2" w:rsidRPr="00251BD2" w:rsidRDefault="00251BD2" w:rsidP="00251BD2">
            <w:pPr>
              <w:spacing w:before="240" w:after="240" w:line="240" w:lineRule="auto"/>
              <w:rPr>
                <w:rFonts w:ascii="Times New Roman" w:eastAsia="Times New Roman" w:hAnsi="Times New Roman" w:cs="Times New Roman"/>
                <w:sz w:val="24"/>
                <w:szCs w:val="24"/>
              </w:rPr>
            </w:pPr>
            <w:r w:rsidRPr="00251BD2">
              <w:rPr>
                <w:rFonts w:ascii="Arial" w:eastAsia="Times New Roman" w:hAnsi="Arial" w:cs="Arial"/>
                <w:color w:val="000000"/>
              </w:rPr>
              <w:t>TencentTrust2. Industry self regulation</w:t>
            </w:r>
          </w:p>
        </w:tc>
      </w:tr>
      <w:tr w:rsidR="00251BD2" w:rsidRPr="00251BD2" w:rsidTr="00251BD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BD2" w:rsidRPr="00251BD2" w:rsidRDefault="00251BD2" w:rsidP="00251BD2">
            <w:pPr>
              <w:spacing w:after="0" w:line="240" w:lineRule="auto"/>
              <w:rPr>
                <w:rFonts w:ascii="Times New Roman" w:eastAsia="Times New Roman" w:hAnsi="Times New Roman" w:cs="Times New Roman"/>
                <w:sz w:val="24"/>
                <w:szCs w:val="24"/>
              </w:rPr>
            </w:pPr>
            <w:r w:rsidRPr="00251BD2">
              <w:rPr>
                <w:rFonts w:ascii="Arial" w:eastAsia="Times New Roman" w:hAnsi="Arial" w:cs="Arial"/>
                <w:b/>
                <w:bCs/>
                <w:color w:val="000000"/>
              </w:rPr>
              <w:lastRenderedPageBreak/>
              <w:t>Private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BD2" w:rsidRPr="00251BD2" w:rsidRDefault="00251BD2" w:rsidP="00251BD2">
            <w:pPr>
              <w:spacing w:before="240" w:after="240" w:line="240" w:lineRule="auto"/>
              <w:rPr>
                <w:rFonts w:ascii="Times New Roman" w:eastAsia="Times New Roman" w:hAnsi="Times New Roman" w:cs="Times New Roman"/>
                <w:sz w:val="24"/>
                <w:szCs w:val="24"/>
              </w:rPr>
            </w:pPr>
            <w:r w:rsidRPr="00251BD2">
              <w:rPr>
                <w:rFonts w:ascii="Arial" w:eastAsia="Times New Roman" w:hAnsi="Arial" w:cs="Arial"/>
                <w:color w:val="000000"/>
              </w:rPr>
              <w:t>ATT2. Accessible and shared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BD2" w:rsidRPr="00251BD2" w:rsidRDefault="00251BD2" w:rsidP="00251BD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BD2" w:rsidRPr="00251BD2" w:rsidRDefault="00251BD2" w:rsidP="00251BD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BD2" w:rsidRPr="00251BD2" w:rsidRDefault="00251BD2" w:rsidP="00251BD2">
            <w:pPr>
              <w:spacing w:after="0" w:line="240" w:lineRule="auto"/>
              <w:rPr>
                <w:rFonts w:ascii="Times New Roman" w:eastAsia="Times New Roman" w:hAnsi="Times New Roman" w:cs="Times New Roman"/>
                <w:sz w:val="24"/>
                <w:szCs w:val="24"/>
              </w:rPr>
            </w:pPr>
          </w:p>
        </w:tc>
      </w:tr>
      <w:tr w:rsidR="00251BD2" w:rsidRPr="00251BD2" w:rsidTr="00251BD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BD2" w:rsidRPr="00251BD2" w:rsidRDefault="00251BD2" w:rsidP="00251BD2">
            <w:pPr>
              <w:spacing w:after="0" w:line="240" w:lineRule="auto"/>
              <w:rPr>
                <w:rFonts w:ascii="Times New Roman" w:eastAsia="Times New Roman" w:hAnsi="Times New Roman" w:cs="Times New Roman"/>
                <w:sz w:val="24"/>
                <w:szCs w:val="24"/>
              </w:rPr>
            </w:pPr>
            <w:r w:rsidRPr="00251BD2">
              <w:rPr>
                <w:rFonts w:ascii="Arial" w:eastAsia="Times New Roman" w:hAnsi="Arial" w:cs="Arial"/>
                <w:b/>
                <w:bCs/>
                <w:color w:val="000000"/>
              </w:rPr>
              <w:t>Secure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BD2" w:rsidRPr="00251BD2" w:rsidRDefault="00251BD2" w:rsidP="00251BD2">
            <w:pPr>
              <w:spacing w:before="240" w:after="240" w:line="240" w:lineRule="auto"/>
              <w:rPr>
                <w:rFonts w:ascii="Times New Roman" w:eastAsia="Times New Roman" w:hAnsi="Times New Roman" w:cs="Times New Roman"/>
                <w:sz w:val="24"/>
                <w:szCs w:val="24"/>
              </w:rPr>
            </w:pPr>
            <w:r w:rsidRPr="00251BD2">
              <w:rPr>
                <w:rFonts w:ascii="Arial" w:eastAsia="Times New Roman" w:hAnsi="Arial" w:cs="Arial"/>
                <w:color w:val="000000"/>
              </w:rPr>
              <w:t>ATT3. Secure and ethical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BD2" w:rsidRPr="00251BD2" w:rsidRDefault="00251BD2" w:rsidP="00251BD2">
            <w:pPr>
              <w:spacing w:before="240" w:after="240" w:line="240" w:lineRule="auto"/>
              <w:rPr>
                <w:rFonts w:ascii="Times New Roman" w:eastAsia="Times New Roman" w:hAnsi="Times New Roman" w:cs="Times New Roman"/>
                <w:sz w:val="24"/>
                <w:szCs w:val="24"/>
              </w:rPr>
            </w:pPr>
            <w:r w:rsidRPr="00251BD2">
              <w:rPr>
                <w:rFonts w:ascii="Arial" w:eastAsia="Times New Roman" w:hAnsi="Arial" w:cs="Arial"/>
                <w:color w:val="000000"/>
              </w:rPr>
              <w:t>IBM3. Robust</w:t>
            </w:r>
          </w:p>
          <w:p w:rsidR="00251BD2" w:rsidRPr="00251BD2" w:rsidRDefault="00251BD2" w:rsidP="00251BD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BD2" w:rsidRPr="00251BD2" w:rsidRDefault="00251BD2" w:rsidP="00251BD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BD2" w:rsidRPr="00251BD2" w:rsidRDefault="00251BD2" w:rsidP="00251BD2">
            <w:pPr>
              <w:spacing w:before="240" w:after="240" w:line="240" w:lineRule="auto"/>
              <w:rPr>
                <w:rFonts w:ascii="Times New Roman" w:eastAsia="Times New Roman" w:hAnsi="Times New Roman" w:cs="Times New Roman"/>
                <w:sz w:val="24"/>
                <w:szCs w:val="24"/>
              </w:rPr>
            </w:pPr>
            <w:r w:rsidRPr="00251BD2">
              <w:rPr>
                <w:rFonts w:ascii="Arial" w:eastAsia="Times New Roman" w:hAnsi="Arial" w:cs="Arial"/>
                <w:color w:val="000000"/>
              </w:rPr>
              <w:t>Tencent2. Reliable</w:t>
            </w:r>
          </w:p>
        </w:tc>
      </w:tr>
      <w:tr w:rsidR="00251BD2" w:rsidRPr="00251BD2" w:rsidTr="00251BD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BD2" w:rsidRPr="00251BD2" w:rsidRDefault="00251BD2" w:rsidP="00251BD2">
            <w:pPr>
              <w:spacing w:after="0" w:line="240" w:lineRule="auto"/>
              <w:rPr>
                <w:rFonts w:ascii="Times New Roman" w:eastAsia="Times New Roman" w:hAnsi="Times New Roman" w:cs="Times New Roman"/>
                <w:sz w:val="24"/>
                <w:szCs w:val="24"/>
              </w:rPr>
            </w:pPr>
            <w:r w:rsidRPr="00251BD2">
              <w:rPr>
                <w:rFonts w:ascii="Arial" w:eastAsia="Times New Roman" w:hAnsi="Arial" w:cs="Arial"/>
                <w:b/>
                <w:bCs/>
                <w:color w:val="000000"/>
              </w:rPr>
              <w:t>Accountable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BD2" w:rsidRPr="00251BD2" w:rsidRDefault="00251BD2" w:rsidP="00251BD2">
            <w:pPr>
              <w:spacing w:before="240" w:after="240" w:line="240" w:lineRule="auto"/>
              <w:rPr>
                <w:rFonts w:ascii="Times New Roman" w:eastAsia="Times New Roman" w:hAnsi="Times New Roman" w:cs="Times New Roman"/>
                <w:sz w:val="24"/>
                <w:szCs w:val="24"/>
              </w:rPr>
            </w:pPr>
            <w:r w:rsidRPr="00251BD2">
              <w:rPr>
                <w:rFonts w:ascii="Arial" w:eastAsia="Times New Roman" w:hAnsi="Arial" w:cs="Arial"/>
                <w:color w:val="000000"/>
              </w:rPr>
              <w:t>ATT3. Secure and ethical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BD2" w:rsidRPr="00251BD2" w:rsidRDefault="00251BD2" w:rsidP="00251BD2">
            <w:pPr>
              <w:spacing w:before="240" w:after="240" w:line="240" w:lineRule="auto"/>
              <w:rPr>
                <w:rFonts w:ascii="Times New Roman" w:eastAsia="Times New Roman" w:hAnsi="Times New Roman" w:cs="Times New Roman"/>
                <w:sz w:val="24"/>
                <w:szCs w:val="24"/>
              </w:rPr>
            </w:pPr>
            <w:r w:rsidRPr="00251BD2">
              <w:rPr>
                <w:rFonts w:ascii="Arial" w:eastAsia="Times New Roman" w:hAnsi="Arial" w:cs="Arial"/>
                <w:color w:val="000000"/>
              </w:rPr>
              <w:t>IBM4. Transparent and Accountable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BD2" w:rsidRPr="00251BD2" w:rsidRDefault="00251BD2" w:rsidP="00251BD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BD2" w:rsidRPr="00251BD2" w:rsidRDefault="00251BD2" w:rsidP="00251BD2">
            <w:pPr>
              <w:spacing w:after="0" w:line="240" w:lineRule="auto"/>
              <w:rPr>
                <w:rFonts w:ascii="Times New Roman" w:eastAsia="Times New Roman" w:hAnsi="Times New Roman" w:cs="Times New Roman"/>
                <w:sz w:val="24"/>
                <w:szCs w:val="24"/>
              </w:rPr>
            </w:pPr>
          </w:p>
        </w:tc>
      </w:tr>
      <w:tr w:rsidR="00251BD2" w:rsidRPr="00251BD2" w:rsidTr="00251BD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BD2" w:rsidRPr="00251BD2" w:rsidRDefault="00251BD2" w:rsidP="00251BD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BD2" w:rsidRPr="00251BD2" w:rsidRDefault="00251BD2" w:rsidP="00251BD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BD2" w:rsidRPr="00251BD2" w:rsidRDefault="00251BD2" w:rsidP="00251BD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BD2" w:rsidRPr="00251BD2" w:rsidRDefault="00251BD2" w:rsidP="00251BD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BD2" w:rsidRPr="00251BD2" w:rsidRDefault="00251BD2" w:rsidP="00251BD2">
            <w:pPr>
              <w:spacing w:before="240" w:after="240" w:line="240" w:lineRule="auto"/>
              <w:rPr>
                <w:rFonts w:ascii="Times New Roman" w:eastAsia="Times New Roman" w:hAnsi="Times New Roman" w:cs="Times New Roman"/>
                <w:sz w:val="24"/>
                <w:szCs w:val="24"/>
              </w:rPr>
            </w:pPr>
            <w:r w:rsidRPr="00251BD2">
              <w:rPr>
                <w:rFonts w:ascii="Arial" w:eastAsia="Times New Roman" w:hAnsi="Arial" w:cs="Arial"/>
                <w:color w:val="000000"/>
              </w:rPr>
              <w:t>TencentTrust3. Education and awareness</w:t>
            </w:r>
          </w:p>
        </w:tc>
      </w:tr>
    </w:tbl>
    <w:p w:rsidR="00251BD2" w:rsidRPr="00251BD2" w:rsidRDefault="00251BD2" w:rsidP="00251BD2">
      <w:pPr>
        <w:spacing w:after="240" w:line="240" w:lineRule="auto"/>
        <w:rPr>
          <w:rFonts w:ascii="Times New Roman" w:eastAsia="Times New Roman" w:hAnsi="Times New Roman" w:cs="Times New Roman"/>
          <w:sz w:val="24"/>
          <w:szCs w:val="24"/>
        </w:rPr>
      </w:pPr>
    </w:p>
    <w:p w:rsidR="00251BD2" w:rsidRPr="00251BD2" w:rsidRDefault="00251BD2" w:rsidP="00251BD2">
      <w:pPr>
        <w:spacing w:before="480" w:after="120" w:line="240" w:lineRule="auto"/>
        <w:outlineLvl w:val="0"/>
        <w:rPr>
          <w:rFonts w:ascii="Times New Roman" w:eastAsia="Times New Roman" w:hAnsi="Times New Roman" w:cs="Times New Roman"/>
          <w:b/>
          <w:bCs/>
          <w:kern w:val="36"/>
          <w:sz w:val="48"/>
          <w:szCs w:val="48"/>
        </w:rPr>
      </w:pPr>
      <w:r w:rsidRPr="00251BD2">
        <w:rPr>
          <w:rFonts w:ascii="Arial" w:eastAsia="Times New Roman" w:hAnsi="Arial" w:cs="Arial"/>
          <w:b/>
          <w:bCs/>
          <w:color w:val="000000"/>
          <w:kern w:val="36"/>
          <w:sz w:val="46"/>
          <w:szCs w:val="46"/>
        </w:rPr>
        <w:t>References and Related Materials</w:t>
      </w:r>
    </w:p>
    <w:p w:rsidR="00251BD2" w:rsidRPr="00251BD2" w:rsidRDefault="00251BD2" w:rsidP="00251BD2">
      <w:pPr>
        <w:spacing w:after="0" w:line="240" w:lineRule="auto"/>
        <w:rPr>
          <w:rFonts w:ascii="Times New Roman" w:eastAsia="Times New Roman" w:hAnsi="Times New Roman" w:cs="Times New Roman"/>
          <w:sz w:val="24"/>
          <w:szCs w:val="24"/>
        </w:rPr>
      </w:pPr>
      <w:r w:rsidRPr="00251BD2">
        <w:rPr>
          <w:rFonts w:ascii="Arial" w:eastAsia="Times New Roman" w:hAnsi="Arial" w:cs="Arial"/>
          <w:color w:val="000000"/>
        </w:rPr>
        <w:t xml:space="preserve"> wikipedia </w:t>
      </w:r>
      <w:hyperlink r:id="rId13" w:history="1">
        <w:r w:rsidRPr="00251BD2">
          <w:rPr>
            <w:rFonts w:ascii="Arial" w:eastAsia="Times New Roman" w:hAnsi="Arial" w:cs="Arial"/>
            <w:color w:val="1155CC"/>
            <w:u w:val="single"/>
          </w:rPr>
          <w:t>https://en.wikipedia.org/wiki/Artificial_intelligence</w:t>
        </w:r>
      </w:hyperlink>
    </w:p>
    <w:p w:rsidR="00251BD2" w:rsidRPr="00251BD2" w:rsidRDefault="00251BD2" w:rsidP="00251BD2">
      <w:pPr>
        <w:spacing w:after="0" w:line="240" w:lineRule="auto"/>
        <w:rPr>
          <w:rFonts w:ascii="Times New Roman" w:eastAsia="Times New Roman" w:hAnsi="Times New Roman" w:cs="Times New Roman"/>
          <w:sz w:val="24"/>
          <w:szCs w:val="24"/>
        </w:rPr>
      </w:pPr>
    </w:p>
    <w:p w:rsidR="00251BD2" w:rsidRPr="00251BD2" w:rsidRDefault="00251BD2" w:rsidP="00251BD2">
      <w:pPr>
        <w:spacing w:after="0" w:line="240" w:lineRule="auto"/>
        <w:rPr>
          <w:rFonts w:ascii="Times New Roman" w:eastAsia="Times New Roman" w:hAnsi="Times New Roman" w:cs="Times New Roman"/>
          <w:sz w:val="24"/>
          <w:szCs w:val="24"/>
        </w:rPr>
      </w:pPr>
      <w:r w:rsidRPr="00251BD2">
        <w:rPr>
          <w:rFonts w:ascii="Arial" w:eastAsia="Times New Roman" w:hAnsi="Arial" w:cs="Arial"/>
          <w:color w:val="000000"/>
        </w:rPr>
        <w:t xml:space="preserve">LF-AI Link </w:t>
      </w:r>
      <w:hyperlink r:id="rId14" w:history="1">
        <w:r w:rsidRPr="00251BD2">
          <w:rPr>
            <w:rFonts w:ascii="Arial" w:eastAsia="Times New Roman" w:hAnsi="Arial" w:cs="Arial"/>
            <w:color w:val="1155CC"/>
            <w:u w:val="single"/>
          </w:rPr>
          <w:t>https://wiki.lfai.foundation/</w:t>
        </w:r>
      </w:hyperlink>
    </w:p>
    <w:p w:rsidR="00251BD2" w:rsidRPr="00251BD2" w:rsidRDefault="00251BD2" w:rsidP="00251BD2">
      <w:pPr>
        <w:spacing w:after="0" w:line="240" w:lineRule="auto"/>
        <w:ind w:left="720"/>
        <w:rPr>
          <w:rFonts w:ascii="Times New Roman" w:eastAsia="Times New Roman" w:hAnsi="Times New Roman" w:cs="Times New Roman"/>
          <w:sz w:val="24"/>
          <w:szCs w:val="24"/>
        </w:rPr>
      </w:pPr>
      <w:r w:rsidRPr="00251BD2">
        <w:rPr>
          <w:rFonts w:ascii="Arial" w:eastAsia="Times New Roman" w:hAnsi="Arial" w:cs="Arial"/>
          <w:color w:val="000000"/>
        </w:rPr>
        <w:t xml:space="preserve">Human Compatible </w:t>
      </w:r>
      <w:hyperlink r:id="rId15" w:history="1">
        <w:r w:rsidRPr="00251BD2">
          <w:rPr>
            <w:rFonts w:ascii="Arial" w:eastAsia="Times New Roman" w:hAnsi="Arial" w:cs="Arial"/>
            <w:color w:val="1155CC"/>
            <w:u w:val="single"/>
          </w:rPr>
          <w:t>https://techcrunch.com/2019/10/06/an-interview-with-dr-stuart-russell-author-of-human-compatible-artificial-intelligence-and-the-problem-of-control/</w:t>
        </w:r>
      </w:hyperlink>
    </w:p>
    <w:p w:rsidR="00251BD2" w:rsidRPr="00251BD2" w:rsidRDefault="00251BD2" w:rsidP="00251BD2">
      <w:pPr>
        <w:spacing w:after="0" w:line="240" w:lineRule="auto"/>
        <w:rPr>
          <w:rFonts w:ascii="Times New Roman" w:eastAsia="Times New Roman" w:hAnsi="Times New Roman" w:cs="Times New Roman"/>
          <w:sz w:val="24"/>
          <w:szCs w:val="24"/>
        </w:rPr>
      </w:pPr>
      <w:r w:rsidRPr="00251BD2">
        <w:rPr>
          <w:rFonts w:ascii="Arial" w:eastAsia="Times New Roman" w:hAnsi="Arial" w:cs="Arial"/>
          <w:color w:val="000000"/>
        </w:rPr>
        <w:t>   </w:t>
      </w:r>
    </w:p>
    <w:p w:rsidR="00251BD2" w:rsidRPr="00251BD2" w:rsidRDefault="00251BD2" w:rsidP="00251BD2">
      <w:pPr>
        <w:spacing w:after="0" w:line="240" w:lineRule="auto"/>
        <w:rPr>
          <w:rFonts w:ascii="Times New Roman" w:eastAsia="Times New Roman" w:hAnsi="Times New Roman" w:cs="Times New Roman"/>
          <w:sz w:val="24"/>
          <w:szCs w:val="24"/>
        </w:rPr>
      </w:pPr>
    </w:p>
    <w:p w:rsidR="00251BD2" w:rsidRPr="00251BD2" w:rsidRDefault="00251BD2" w:rsidP="00251BD2">
      <w:pPr>
        <w:spacing w:before="240" w:after="240" w:line="240" w:lineRule="auto"/>
        <w:rPr>
          <w:rFonts w:ascii="Times New Roman" w:eastAsia="Times New Roman" w:hAnsi="Times New Roman" w:cs="Times New Roman"/>
          <w:sz w:val="24"/>
          <w:szCs w:val="24"/>
        </w:rPr>
      </w:pPr>
      <w:r w:rsidRPr="00251BD2">
        <w:rPr>
          <w:rFonts w:ascii="Arial" w:eastAsia="Times New Roman" w:hAnsi="Arial" w:cs="Arial"/>
          <w:color w:val="000000"/>
        </w:rPr>
        <w:t> European AI High Level Expert Group : ethics guidelines for trustworthy AI &amp; policy and investment recommendations for trustworthy AI</w:t>
      </w:r>
      <w:hyperlink r:id="rId16" w:history="1">
        <w:r w:rsidRPr="00251BD2">
          <w:rPr>
            <w:rFonts w:ascii="Arial" w:eastAsia="Times New Roman" w:hAnsi="Arial" w:cs="Arial"/>
            <w:color w:val="000000"/>
            <w:u w:val="single"/>
          </w:rPr>
          <w:t xml:space="preserve"> </w:t>
        </w:r>
        <w:r w:rsidRPr="00251BD2">
          <w:rPr>
            <w:rFonts w:ascii="Arial" w:eastAsia="Times New Roman" w:hAnsi="Arial" w:cs="Arial"/>
            <w:color w:val="1155CC"/>
            <w:u w:val="single"/>
          </w:rPr>
          <w:t>https://lists.lfai.foundation/g/trustedai-committee/files/EU-Ethics-Guidelines-for-Trustworthy-AI.pdf</w:t>
        </w:r>
      </w:hyperlink>
    </w:p>
    <w:p w:rsidR="00251BD2" w:rsidRPr="00251BD2" w:rsidRDefault="00251BD2" w:rsidP="00251BD2">
      <w:pPr>
        <w:spacing w:before="480" w:after="120" w:line="240" w:lineRule="auto"/>
        <w:outlineLvl w:val="0"/>
        <w:rPr>
          <w:rFonts w:ascii="Times New Roman" w:eastAsia="Times New Roman" w:hAnsi="Times New Roman" w:cs="Times New Roman"/>
          <w:b/>
          <w:bCs/>
          <w:kern w:val="36"/>
          <w:sz w:val="48"/>
          <w:szCs w:val="48"/>
        </w:rPr>
      </w:pPr>
      <w:r w:rsidRPr="00251BD2">
        <w:rPr>
          <w:rFonts w:ascii="Arial" w:eastAsia="Times New Roman" w:hAnsi="Arial" w:cs="Arial"/>
          <w:b/>
          <w:bCs/>
          <w:color w:val="000000"/>
          <w:kern w:val="36"/>
          <w:sz w:val="20"/>
          <w:szCs w:val="20"/>
        </w:rPr>
        <w:t>The AI-development Connection - A View from the South</w:t>
      </w:r>
    </w:p>
    <w:p w:rsidR="00251BD2" w:rsidRPr="00251BD2" w:rsidRDefault="00251BD2" w:rsidP="00251BD2">
      <w:pPr>
        <w:spacing w:after="0" w:line="240" w:lineRule="auto"/>
        <w:rPr>
          <w:rFonts w:ascii="Times New Roman" w:eastAsia="Times New Roman" w:hAnsi="Times New Roman" w:cs="Times New Roman"/>
          <w:sz w:val="24"/>
          <w:szCs w:val="24"/>
        </w:rPr>
      </w:pPr>
      <w:r w:rsidRPr="00251BD2">
        <w:rPr>
          <w:rFonts w:ascii="Arial" w:eastAsia="Times New Roman" w:hAnsi="Arial" w:cs="Arial"/>
          <w:color w:val="000000"/>
          <w:sz w:val="20"/>
          <w:szCs w:val="20"/>
        </w:rPr>
        <w:t>https://dl.acm.org/doi/pdf/10.1145/3375627.3377139?accessTab=true</w:t>
      </w:r>
    </w:p>
    <w:p w:rsidR="00251BD2" w:rsidRPr="00251BD2" w:rsidRDefault="00251BD2" w:rsidP="00251BD2">
      <w:pPr>
        <w:spacing w:after="240" w:line="240" w:lineRule="auto"/>
        <w:rPr>
          <w:rFonts w:ascii="Times New Roman" w:eastAsia="Times New Roman" w:hAnsi="Times New Roman" w:cs="Times New Roman"/>
          <w:sz w:val="24"/>
          <w:szCs w:val="24"/>
        </w:rPr>
      </w:pPr>
      <w:r w:rsidRPr="00251BD2">
        <w:rPr>
          <w:rFonts w:ascii="Times New Roman" w:eastAsia="Times New Roman" w:hAnsi="Times New Roman" w:cs="Times New Roman"/>
          <w:sz w:val="24"/>
          <w:szCs w:val="24"/>
        </w:rPr>
        <w:br/>
      </w:r>
    </w:p>
    <w:p w:rsidR="00251BD2" w:rsidRPr="00251BD2" w:rsidRDefault="00251BD2" w:rsidP="00251BD2">
      <w:pPr>
        <w:spacing w:after="0" w:line="240" w:lineRule="auto"/>
        <w:rPr>
          <w:rFonts w:ascii="Times New Roman" w:eastAsia="Times New Roman" w:hAnsi="Times New Roman" w:cs="Times New Roman"/>
          <w:sz w:val="24"/>
          <w:szCs w:val="24"/>
        </w:rPr>
      </w:pPr>
      <w:r w:rsidRPr="00251BD2">
        <w:rPr>
          <w:rFonts w:ascii="Arial" w:eastAsia="Times New Roman" w:hAnsi="Arial" w:cs="Arial"/>
          <w:color w:val="000000"/>
        </w:rPr>
        <w:t>--------------------------------------------------------------------------------------------------------------------------</w:t>
      </w:r>
    </w:p>
    <w:p w:rsidR="00251BD2" w:rsidRPr="00251BD2" w:rsidRDefault="00251BD2" w:rsidP="00251BD2">
      <w:pPr>
        <w:spacing w:before="240" w:after="240" w:line="240" w:lineRule="auto"/>
        <w:rPr>
          <w:rFonts w:ascii="Times New Roman" w:eastAsia="Times New Roman" w:hAnsi="Times New Roman" w:cs="Times New Roman"/>
          <w:sz w:val="24"/>
          <w:szCs w:val="24"/>
        </w:rPr>
      </w:pPr>
      <w:r w:rsidRPr="00251BD2">
        <w:rPr>
          <w:rFonts w:ascii="Arial" w:eastAsia="Times New Roman" w:hAnsi="Arial" w:cs="Arial"/>
          <w:b/>
          <w:bCs/>
          <w:color w:val="666666"/>
          <w:sz w:val="30"/>
          <w:szCs w:val="30"/>
        </w:rPr>
        <w:lastRenderedPageBreak/>
        <w:t>Principles extracted from the  member submissions</w:t>
      </w:r>
    </w:p>
    <w:p w:rsidR="00251BD2" w:rsidRPr="00251BD2" w:rsidRDefault="00251BD2" w:rsidP="00251BD2">
      <w:pPr>
        <w:spacing w:before="240" w:after="240" w:line="240" w:lineRule="auto"/>
        <w:rPr>
          <w:rFonts w:ascii="Times New Roman" w:eastAsia="Times New Roman" w:hAnsi="Times New Roman" w:cs="Times New Roman"/>
          <w:sz w:val="24"/>
          <w:szCs w:val="24"/>
        </w:rPr>
      </w:pPr>
      <w:r w:rsidRPr="00251BD2">
        <w:rPr>
          <w:rFonts w:ascii="Arial" w:eastAsia="Times New Roman" w:hAnsi="Arial" w:cs="Arial"/>
          <w:color w:val="000000"/>
        </w:rPr>
        <w:t>From AT&amp;T  - AI Guiding Principles</w:t>
      </w:r>
    </w:p>
    <w:p w:rsidR="00251BD2" w:rsidRPr="00251BD2" w:rsidRDefault="00251BD2" w:rsidP="00251BD2">
      <w:pPr>
        <w:spacing w:before="240" w:after="240" w:line="240" w:lineRule="auto"/>
        <w:rPr>
          <w:rFonts w:ascii="Times New Roman" w:eastAsia="Times New Roman" w:hAnsi="Times New Roman" w:cs="Times New Roman"/>
          <w:sz w:val="24"/>
          <w:szCs w:val="24"/>
        </w:rPr>
      </w:pPr>
      <w:r w:rsidRPr="00251BD2">
        <w:rPr>
          <w:rFonts w:ascii="Courier New" w:eastAsia="Times New Roman" w:hAnsi="Courier New" w:cs="Courier New"/>
          <w:color w:val="000000"/>
        </w:rPr>
        <w:t xml:space="preserve">o   </w:t>
      </w:r>
      <w:r w:rsidRPr="00251BD2">
        <w:rPr>
          <w:rFonts w:ascii="Arial" w:eastAsia="Times New Roman" w:hAnsi="Arial" w:cs="Arial"/>
          <w:color w:val="000000"/>
        </w:rPr>
        <w:t>ATT1. Should be by people for people</w:t>
      </w:r>
    </w:p>
    <w:p w:rsidR="00251BD2" w:rsidRPr="00251BD2" w:rsidRDefault="00251BD2" w:rsidP="00251BD2">
      <w:pPr>
        <w:spacing w:before="240" w:after="240" w:line="240" w:lineRule="auto"/>
        <w:rPr>
          <w:rFonts w:ascii="Times New Roman" w:eastAsia="Times New Roman" w:hAnsi="Times New Roman" w:cs="Times New Roman"/>
          <w:sz w:val="24"/>
          <w:szCs w:val="24"/>
        </w:rPr>
      </w:pPr>
      <w:r w:rsidRPr="00251BD2">
        <w:rPr>
          <w:rFonts w:ascii="Courier New" w:eastAsia="Times New Roman" w:hAnsi="Courier New" w:cs="Courier New"/>
          <w:color w:val="000000"/>
        </w:rPr>
        <w:t xml:space="preserve">o   </w:t>
      </w:r>
      <w:r w:rsidRPr="00251BD2">
        <w:rPr>
          <w:rFonts w:ascii="Arial" w:eastAsia="Times New Roman" w:hAnsi="Arial" w:cs="Arial"/>
          <w:color w:val="000000"/>
        </w:rPr>
        <w:t>ATT2. Accessible and shared</w:t>
      </w:r>
    </w:p>
    <w:p w:rsidR="00251BD2" w:rsidRPr="00251BD2" w:rsidRDefault="00251BD2" w:rsidP="00251BD2">
      <w:pPr>
        <w:spacing w:before="240" w:after="240" w:line="240" w:lineRule="auto"/>
        <w:rPr>
          <w:rFonts w:ascii="Times New Roman" w:eastAsia="Times New Roman" w:hAnsi="Times New Roman" w:cs="Times New Roman"/>
          <w:sz w:val="24"/>
          <w:szCs w:val="24"/>
        </w:rPr>
      </w:pPr>
      <w:r w:rsidRPr="00251BD2">
        <w:rPr>
          <w:rFonts w:ascii="Courier New" w:eastAsia="Times New Roman" w:hAnsi="Courier New" w:cs="Courier New"/>
          <w:color w:val="000000"/>
        </w:rPr>
        <w:t xml:space="preserve">o   </w:t>
      </w:r>
      <w:r w:rsidRPr="00251BD2">
        <w:rPr>
          <w:rFonts w:ascii="Arial" w:eastAsia="Times New Roman" w:hAnsi="Arial" w:cs="Arial"/>
          <w:color w:val="000000"/>
        </w:rPr>
        <w:t>ATT3. Secure and ethical</w:t>
      </w:r>
    </w:p>
    <w:p w:rsidR="00251BD2" w:rsidRPr="00251BD2" w:rsidRDefault="00251BD2" w:rsidP="00251BD2">
      <w:pPr>
        <w:spacing w:before="240" w:after="240" w:line="240" w:lineRule="auto"/>
        <w:rPr>
          <w:rFonts w:ascii="Times New Roman" w:eastAsia="Times New Roman" w:hAnsi="Times New Roman" w:cs="Times New Roman"/>
          <w:sz w:val="24"/>
          <w:szCs w:val="24"/>
        </w:rPr>
      </w:pPr>
      <w:r w:rsidRPr="00251BD2">
        <w:rPr>
          <w:rFonts w:ascii="Arial" w:eastAsia="Times New Roman" w:hAnsi="Arial" w:cs="Arial"/>
          <w:color w:val="000000"/>
        </w:rPr>
        <w:t> </w:t>
      </w:r>
    </w:p>
    <w:p w:rsidR="00251BD2" w:rsidRPr="00251BD2" w:rsidRDefault="00251BD2" w:rsidP="00251BD2">
      <w:pPr>
        <w:spacing w:before="240" w:after="240" w:line="240" w:lineRule="auto"/>
        <w:rPr>
          <w:rFonts w:ascii="Times New Roman" w:eastAsia="Times New Roman" w:hAnsi="Times New Roman" w:cs="Times New Roman"/>
          <w:sz w:val="24"/>
          <w:szCs w:val="24"/>
        </w:rPr>
      </w:pPr>
      <w:r w:rsidRPr="00251BD2">
        <w:rPr>
          <w:rFonts w:ascii="Arial" w:eastAsia="Times New Roman" w:hAnsi="Arial" w:cs="Arial"/>
          <w:color w:val="000000"/>
        </w:rPr>
        <w:t>From the EU-Ethics-Guidelines-for-Trustworthy-AI Trustworthy AI has three components, which should be met throughout the system's entire life cycle:</w:t>
      </w:r>
    </w:p>
    <w:p w:rsidR="00251BD2" w:rsidRPr="00251BD2" w:rsidRDefault="00251BD2" w:rsidP="00251BD2">
      <w:pPr>
        <w:spacing w:before="240" w:after="240" w:line="240" w:lineRule="auto"/>
        <w:rPr>
          <w:rFonts w:ascii="Times New Roman" w:eastAsia="Times New Roman" w:hAnsi="Times New Roman" w:cs="Times New Roman"/>
          <w:sz w:val="24"/>
          <w:szCs w:val="24"/>
        </w:rPr>
      </w:pPr>
      <w:r w:rsidRPr="00251BD2">
        <w:rPr>
          <w:rFonts w:ascii="Arial" w:eastAsia="Times New Roman" w:hAnsi="Arial" w:cs="Arial"/>
          <w:color w:val="000000"/>
        </w:rPr>
        <w:t>·         EU1. it should be lawful, complying with all applicable laws and regulations;</w:t>
      </w:r>
    </w:p>
    <w:p w:rsidR="00251BD2" w:rsidRPr="00251BD2" w:rsidRDefault="00251BD2" w:rsidP="00251BD2">
      <w:pPr>
        <w:spacing w:before="240" w:after="240" w:line="240" w:lineRule="auto"/>
        <w:rPr>
          <w:rFonts w:ascii="Times New Roman" w:eastAsia="Times New Roman" w:hAnsi="Times New Roman" w:cs="Times New Roman"/>
          <w:sz w:val="24"/>
          <w:szCs w:val="24"/>
        </w:rPr>
      </w:pPr>
      <w:r w:rsidRPr="00251BD2">
        <w:rPr>
          <w:rFonts w:ascii="Arial" w:eastAsia="Times New Roman" w:hAnsi="Arial" w:cs="Arial"/>
          <w:color w:val="000000"/>
        </w:rPr>
        <w:t>·         EU2. it should be ethical, ensuring adherence to ethical principles and values; and</w:t>
      </w:r>
    </w:p>
    <w:p w:rsidR="00251BD2" w:rsidRPr="00251BD2" w:rsidRDefault="00251BD2" w:rsidP="00251BD2">
      <w:pPr>
        <w:spacing w:before="240" w:after="240" w:line="240" w:lineRule="auto"/>
        <w:rPr>
          <w:rFonts w:ascii="Times New Roman" w:eastAsia="Times New Roman" w:hAnsi="Times New Roman" w:cs="Times New Roman"/>
          <w:sz w:val="24"/>
          <w:szCs w:val="24"/>
        </w:rPr>
      </w:pPr>
      <w:r w:rsidRPr="00251BD2">
        <w:rPr>
          <w:rFonts w:ascii="Arial" w:eastAsia="Times New Roman" w:hAnsi="Arial" w:cs="Arial"/>
          <w:color w:val="000000"/>
        </w:rPr>
        <w:t>·         EU3. it should be robust, both from a technical and social perspective, since, even with good intentions, AI systems can cause unintentional harm</w:t>
      </w:r>
    </w:p>
    <w:p w:rsidR="00251BD2" w:rsidRPr="00251BD2" w:rsidRDefault="00251BD2" w:rsidP="00251BD2">
      <w:pPr>
        <w:spacing w:before="240" w:after="240" w:line="240" w:lineRule="auto"/>
        <w:rPr>
          <w:rFonts w:ascii="Times New Roman" w:eastAsia="Times New Roman" w:hAnsi="Times New Roman" w:cs="Times New Roman"/>
          <w:sz w:val="24"/>
          <w:szCs w:val="24"/>
        </w:rPr>
      </w:pPr>
      <w:r w:rsidRPr="00251BD2">
        <w:rPr>
          <w:rFonts w:ascii="Arial" w:eastAsia="Times New Roman" w:hAnsi="Arial" w:cs="Arial"/>
          <w:color w:val="000000"/>
        </w:rPr>
        <w:t> </w:t>
      </w:r>
    </w:p>
    <w:p w:rsidR="00251BD2" w:rsidRPr="00251BD2" w:rsidRDefault="00251BD2" w:rsidP="00251BD2">
      <w:pPr>
        <w:spacing w:before="240" w:after="240" w:line="240" w:lineRule="auto"/>
        <w:rPr>
          <w:rFonts w:ascii="Times New Roman" w:eastAsia="Times New Roman" w:hAnsi="Times New Roman" w:cs="Times New Roman"/>
          <w:sz w:val="24"/>
          <w:szCs w:val="24"/>
        </w:rPr>
      </w:pPr>
      <w:r w:rsidRPr="00251BD2">
        <w:rPr>
          <w:rFonts w:ascii="Arial" w:eastAsia="Times New Roman" w:hAnsi="Arial" w:cs="Arial"/>
          <w:color w:val="000000"/>
        </w:rPr>
        <w:t>From IBM – AI should be:</w:t>
      </w:r>
    </w:p>
    <w:p w:rsidR="00251BD2" w:rsidRPr="00251BD2" w:rsidRDefault="00251BD2" w:rsidP="00251BD2">
      <w:pPr>
        <w:spacing w:before="240" w:after="240" w:line="240" w:lineRule="auto"/>
        <w:rPr>
          <w:rFonts w:ascii="Times New Roman" w:eastAsia="Times New Roman" w:hAnsi="Times New Roman" w:cs="Times New Roman"/>
          <w:sz w:val="24"/>
          <w:szCs w:val="24"/>
        </w:rPr>
      </w:pPr>
      <w:r w:rsidRPr="00251BD2">
        <w:rPr>
          <w:rFonts w:ascii="Courier New" w:eastAsia="Times New Roman" w:hAnsi="Courier New" w:cs="Courier New"/>
          <w:color w:val="000000"/>
        </w:rPr>
        <w:t xml:space="preserve">o   </w:t>
      </w:r>
      <w:r w:rsidRPr="00251BD2">
        <w:rPr>
          <w:rFonts w:ascii="Arial" w:eastAsia="Times New Roman" w:hAnsi="Arial" w:cs="Arial"/>
          <w:color w:val="000000"/>
        </w:rPr>
        <w:t>IBM1. Fair</w:t>
      </w:r>
    </w:p>
    <w:p w:rsidR="00251BD2" w:rsidRPr="00251BD2" w:rsidRDefault="00251BD2" w:rsidP="00251BD2">
      <w:pPr>
        <w:spacing w:before="240" w:after="240" w:line="240" w:lineRule="auto"/>
        <w:rPr>
          <w:rFonts w:ascii="Times New Roman" w:eastAsia="Times New Roman" w:hAnsi="Times New Roman" w:cs="Times New Roman"/>
          <w:sz w:val="24"/>
          <w:szCs w:val="24"/>
        </w:rPr>
      </w:pPr>
      <w:r w:rsidRPr="00251BD2">
        <w:rPr>
          <w:rFonts w:ascii="Courier New" w:eastAsia="Times New Roman" w:hAnsi="Courier New" w:cs="Courier New"/>
          <w:color w:val="000000"/>
        </w:rPr>
        <w:t xml:space="preserve">o   </w:t>
      </w:r>
      <w:r w:rsidRPr="00251BD2">
        <w:rPr>
          <w:rFonts w:ascii="Arial" w:eastAsia="Times New Roman" w:hAnsi="Arial" w:cs="Arial"/>
          <w:color w:val="000000"/>
        </w:rPr>
        <w:t>IBM2. Explainable</w:t>
      </w:r>
    </w:p>
    <w:p w:rsidR="00251BD2" w:rsidRPr="00251BD2" w:rsidRDefault="00251BD2" w:rsidP="00251BD2">
      <w:pPr>
        <w:spacing w:before="240" w:after="240" w:line="240" w:lineRule="auto"/>
        <w:rPr>
          <w:rFonts w:ascii="Times New Roman" w:eastAsia="Times New Roman" w:hAnsi="Times New Roman" w:cs="Times New Roman"/>
          <w:sz w:val="24"/>
          <w:szCs w:val="24"/>
        </w:rPr>
      </w:pPr>
      <w:r w:rsidRPr="00251BD2">
        <w:rPr>
          <w:rFonts w:ascii="Courier New" w:eastAsia="Times New Roman" w:hAnsi="Courier New" w:cs="Courier New"/>
          <w:color w:val="000000"/>
        </w:rPr>
        <w:t xml:space="preserve">o   </w:t>
      </w:r>
      <w:r w:rsidRPr="00251BD2">
        <w:rPr>
          <w:rFonts w:ascii="Arial" w:eastAsia="Times New Roman" w:hAnsi="Arial" w:cs="Arial"/>
          <w:color w:val="000000"/>
        </w:rPr>
        <w:t>IBM3. Robust</w:t>
      </w:r>
    </w:p>
    <w:p w:rsidR="00251BD2" w:rsidRPr="00251BD2" w:rsidRDefault="00251BD2" w:rsidP="00251BD2">
      <w:pPr>
        <w:spacing w:before="240" w:after="240" w:line="240" w:lineRule="auto"/>
        <w:rPr>
          <w:rFonts w:ascii="Times New Roman" w:eastAsia="Times New Roman" w:hAnsi="Times New Roman" w:cs="Times New Roman"/>
          <w:sz w:val="24"/>
          <w:szCs w:val="24"/>
        </w:rPr>
      </w:pPr>
      <w:r w:rsidRPr="00251BD2">
        <w:rPr>
          <w:rFonts w:ascii="Courier New" w:eastAsia="Times New Roman" w:hAnsi="Courier New" w:cs="Courier New"/>
          <w:color w:val="000000"/>
        </w:rPr>
        <w:t xml:space="preserve">o   </w:t>
      </w:r>
      <w:r w:rsidRPr="00251BD2">
        <w:rPr>
          <w:rFonts w:ascii="Arial" w:eastAsia="Times New Roman" w:hAnsi="Arial" w:cs="Arial"/>
          <w:color w:val="000000"/>
        </w:rPr>
        <w:t>IBM4. Transparent and Accountable</w:t>
      </w:r>
    </w:p>
    <w:p w:rsidR="00251BD2" w:rsidRPr="00251BD2" w:rsidRDefault="00251BD2" w:rsidP="00251BD2">
      <w:pPr>
        <w:spacing w:before="240" w:after="240" w:line="240" w:lineRule="auto"/>
        <w:rPr>
          <w:rFonts w:ascii="Times New Roman" w:eastAsia="Times New Roman" w:hAnsi="Times New Roman" w:cs="Times New Roman"/>
          <w:sz w:val="24"/>
          <w:szCs w:val="24"/>
        </w:rPr>
      </w:pPr>
      <w:r w:rsidRPr="00251BD2">
        <w:rPr>
          <w:rFonts w:ascii="Arial" w:eastAsia="Times New Roman" w:hAnsi="Arial" w:cs="Arial"/>
          <w:color w:val="000000"/>
        </w:rPr>
        <w:t> </w:t>
      </w:r>
    </w:p>
    <w:p w:rsidR="00251BD2" w:rsidRPr="00251BD2" w:rsidRDefault="00251BD2" w:rsidP="00251BD2">
      <w:pPr>
        <w:spacing w:before="240" w:after="240" w:line="240" w:lineRule="auto"/>
        <w:rPr>
          <w:rFonts w:ascii="Times New Roman" w:eastAsia="Times New Roman" w:hAnsi="Times New Roman" w:cs="Times New Roman"/>
          <w:sz w:val="24"/>
          <w:szCs w:val="24"/>
        </w:rPr>
      </w:pPr>
      <w:r w:rsidRPr="00251BD2">
        <w:rPr>
          <w:rFonts w:ascii="Arial" w:eastAsia="Times New Roman" w:hAnsi="Arial" w:cs="Arial"/>
          <w:color w:val="000000"/>
        </w:rPr>
        <w:t>From Orange – there are three steps to trustworthy AI:</w:t>
      </w:r>
    </w:p>
    <w:p w:rsidR="00251BD2" w:rsidRPr="00251BD2" w:rsidRDefault="00251BD2" w:rsidP="00251BD2">
      <w:pPr>
        <w:spacing w:after="0" w:line="240" w:lineRule="auto"/>
        <w:ind w:left="720"/>
        <w:jc w:val="both"/>
        <w:rPr>
          <w:rFonts w:ascii="Times New Roman" w:eastAsia="Times New Roman" w:hAnsi="Times New Roman" w:cs="Times New Roman"/>
          <w:sz w:val="24"/>
          <w:szCs w:val="24"/>
        </w:rPr>
      </w:pPr>
      <w:r w:rsidRPr="00251BD2">
        <w:rPr>
          <w:rFonts w:ascii="Calibri" w:eastAsia="Times New Roman" w:hAnsi="Calibri" w:cs="Calibri"/>
          <w:color w:val="000000"/>
        </w:rPr>
        <w:t xml:space="preserve">-          </w:t>
      </w:r>
      <w:r w:rsidRPr="00251BD2">
        <w:rPr>
          <w:rFonts w:ascii="Arial" w:eastAsia="Times New Roman" w:hAnsi="Arial" w:cs="Arial"/>
          <w:color w:val="000000"/>
        </w:rPr>
        <w:t>Orange1. Foundation based on principles</w:t>
      </w:r>
    </w:p>
    <w:p w:rsidR="00251BD2" w:rsidRPr="00251BD2" w:rsidRDefault="00251BD2" w:rsidP="00251BD2">
      <w:pPr>
        <w:spacing w:after="0" w:line="240" w:lineRule="auto"/>
        <w:ind w:left="720"/>
        <w:jc w:val="both"/>
        <w:rPr>
          <w:rFonts w:ascii="Times New Roman" w:eastAsia="Times New Roman" w:hAnsi="Times New Roman" w:cs="Times New Roman"/>
          <w:sz w:val="24"/>
          <w:szCs w:val="24"/>
        </w:rPr>
      </w:pPr>
      <w:r w:rsidRPr="00251BD2">
        <w:rPr>
          <w:rFonts w:ascii="Calibri" w:eastAsia="Times New Roman" w:hAnsi="Calibri" w:cs="Calibri"/>
          <w:color w:val="000000"/>
        </w:rPr>
        <w:t xml:space="preserve">-          </w:t>
      </w:r>
      <w:r w:rsidRPr="00251BD2">
        <w:rPr>
          <w:rFonts w:ascii="Arial" w:eastAsia="Times New Roman" w:hAnsi="Arial" w:cs="Arial"/>
          <w:color w:val="000000"/>
        </w:rPr>
        <w:t>Orange2  Realisation using technical and governance tools</w:t>
      </w:r>
    </w:p>
    <w:p w:rsidR="00251BD2" w:rsidRPr="00251BD2" w:rsidRDefault="00251BD2" w:rsidP="00251BD2">
      <w:pPr>
        <w:spacing w:after="0" w:line="240" w:lineRule="auto"/>
        <w:ind w:left="720"/>
        <w:jc w:val="both"/>
        <w:rPr>
          <w:rFonts w:ascii="Times New Roman" w:eastAsia="Times New Roman" w:hAnsi="Times New Roman" w:cs="Times New Roman"/>
          <w:sz w:val="24"/>
          <w:szCs w:val="24"/>
        </w:rPr>
      </w:pPr>
      <w:r w:rsidRPr="00251BD2">
        <w:rPr>
          <w:rFonts w:ascii="Calibri" w:eastAsia="Times New Roman" w:hAnsi="Calibri" w:cs="Calibri"/>
          <w:color w:val="000000"/>
        </w:rPr>
        <w:t xml:space="preserve">-      </w:t>
      </w:r>
      <w:r w:rsidRPr="00251BD2">
        <w:rPr>
          <w:rFonts w:ascii="Arial" w:eastAsia="Times New Roman" w:hAnsi="Arial" w:cs="Arial"/>
          <w:color w:val="000000"/>
        </w:rPr>
        <w:t>Orange3. Evaluation and organization of an IA life cycle management (using checklist methodology)</w:t>
      </w:r>
    </w:p>
    <w:p w:rsidR="00251BD2" w:rsidRPr="00251BD2" w:rsidRDefault="00251BD2" w:rsidP="00251BD2">
      <w:pPr>
        <w:spacing w:after="0" w:line="240" w:lineRule="auto"/>
        <w:jc w:val="both"/>
        <w:rPr>
          <w:rFonts w:ascii="Times New Roman" w:eastAsia="Times New Roman" w:hAnsi="Times New Roman" w:cs="Times New Roman"/>
          <w:sz w:val="24"/>
          <w:szCs w:val="24"/>
        </w:rPr>
      </w:pPr>
      <w:r w:rsidRPr="00251BD2">
        <w:rPr>
          <w:rFonts w:ascii="Arial" w:eastAsia="Times New Roman" w:hAnsi="Arial" w:cs="Arial"/>
          <w:color w:val="000000"/>
        </w:rPr>
        <w:t> </w:t>
      </w:r>
    </w:p>
    <w:p w:rsidR="00251BD2" w:rsidRPr="00251BD2" w:rsidRDefault="00251BD2" w:rsidP="00251BD2">
      <w:pPr>
        <w:spacing w:after="0" w:line="240" w:lineRule="auto"/>
        <w:rPr>
          <w:rFonts w:ascii="Times New Roman" w:eastAsia="Times New Roman" w:hAnsi="Times New Roman" w:cs="Times New Roman"/>
          <w:sz w:val="24"/>
          <w:szCs w:val="24"/>
        </w:rPr>
      </w:pPr>
      <w:r w:rsidRPr="00251BD2">
        <w:rPr>
          <w:rFonts w:ascii="Arial" w:eastAsia="Times New Roman" w:hAnsi="Arial" w:cs="Arial"/>
          <w:color w:val="000000"/>
        </w:rPr>
        <w:t>From Orange – there is a requirement for an oversight agency that ensures that AI is:</w:t>
      </w:r>
    </w:p>
    <w:p w:rsidR="00251BD2" w:rsidRPr="00251BD2" w:rsidRDefault="00251BD2" w:rsidP="00251BD2">
      <w:pPr>
        <w:spacing w:after="0" w:line="240" w:lineRule="auto"/>
        <w:ind w:left="720"/>
        <w:rPr>
          <w:rFonts w:ascii="Times New Roman" w:eastAsia="Times New Roman" w:hAnsi="Times New Roman" w:cs="Times New Roman"/>
          <w:sz w:val="24"/>
          <w:szCs w:val="24"/>
        </w:rPr>
      </w:pPr>
      <w:r w:rsidRPr="00251BD2">
        <w:rPr>
          <w:rFonts w:ascii="Arial" w:eastAsia="Times New Roman" w:hAnsi="Arial" w:cs="Arial"/>
          <w:color w:val="000000"/>
        </w:rPr>
        <w:t>OrangeOversight1.  Lawful - respecting all applicable laws and regulations</w:t>
      </w:r>
    </w:p>
    <w:p w:rsidR="00251BD2" w:rsidRPr="00251BD2" w:rsidRDefault="00251BD2" w:rsidP="00251BD2">
      <w:pPr>
        <w:spacing w:after="0" w:line="240" w:lineRule="auto"/>
        <w:ind w:left="720"/>
        <w:rPr>
          <w:rFonts w:ascii="Times New Roman" w:eastAsia="Times New Roman" w:hAnsi="Times New Roman" w:cs="Times New Roman"/>
          <w:sz w:val="24"/>
          <w:szCs w:val="24"/>
        </w:rPr>
      </w:pPr>
      <w:r w:rsidRPr="00251BD2">
        <w:rPr>
          <w:rFonts w:ascii="Arial" w:eastAsia="Times New Roman" w:hAnsi="Arial" w:cs="Arial"/>
          <w:color w:val="000000"/>
        </w:rPr>
        <w:t>OrangeOversight2.  Ethical - respecting ethical principles and values</w:t>
      </w:r>
    </w:p>
    <w:p w:rsidR="00251BD2" w:rsidRPr="00251BD2" w:rsidRDefault="00251BD2" w:rsidP="00251BD2">
      <w:pPr>
        <w:spacing w:after="0" w:line="240" w:lineRule="auto"/>
        <w:ind w:left="720"/>
        <w:rPr>
          <w:rFonts w:ascii="Times New Roman" w:eastAsia="Times New Roman" w:hAnsi="Times New Roman" w:cs="Times New Roman"/>
          <w:sz w:val="24"/>
          <w:szCs w:val="24"/>
        </w:rPr>
      </w:pPr>
      <w:r w:rsidRPr="00251BD2">
        <w:rPr>
          <w:rFonts w:ascii="Arial" w:eastAsia="Times New Roman" w:hAnsi="Arial" w:cs="Arial"/>
          <w:color w:val="000000"/>
        </w:rPr>
        <w:t>OrangeOversight3   Robust - both from a technical perspective while taking into account social environment</w:t>
      </w:r>
    </w:p>
    <w:p w:rsidR="00251BD2" w:rsidRPr="00251BD2" w:rsidRDefault="00251BD2" w:rsidP="00251BD2">
      <w:pPr>
        <w:spacing w:before="240" w:after="240" w:line="240" w:lineRule="auto"/>
        <w:rPr>
          <w:rFonts w:ascii="Times New Roman" w:eastAsia="Times New Roman" w:hAnsi="Times New Roman" w:cs="Times New Roman"/>
          <w:sz w:val="24"/>
          <w:szCs w:val="24"/>
        </w:rPr>
      </w:pPr>
      <w:r w:rsidRPr="00251BD2">
        <w:rPr>
          <w:rFonts w:ascii="Arial" w:eastAsia="Times New Roman" w:hAnsi="Arial" w:cs="Arial"/>
          <w:color w:val="000000"/>
        </w:rPr>
        <w:t> </w:t>
      </w:r>
    </w:p>
    <w:p w:rsidR="00251BD2" w:rsidRPr="00251BD2" w:rsidRDefault="00251BD2" w:rsidP="00251BD2">
      <w:pPr>
        <w:spacing w:before="240" w:after="240" w:line="240" w:lineRule="auto"/>
        <w:rPr>
          <w:rFonts w:ascii="Times New Roman" w:eastAsia="Times New Roman" w:hAnsi="Times New Roman" w:cs="Times New Roman"/>
          <w:sz w:val="24"/>
          <w:szCs w:val="24"/>
        </w:rPr>
      </w:pPr>
      <w:r w:rsidRPr="00251BD2">
        <w:rPr>
          <w:rFonts w:ascii="Arial" w:eastAsia="Times New Roman" w:hAnsi="Arial" w:cs="Arial"/>
          <w:color w:val="000000"/>
        </w:rPr>
        <w:lastRenderedPageBreak/>
        <w:t>From Tencent - The “Ethical Ark” (ARCC) for the healthy and safe development of AI:</w:t>
      </w:r>
    </w:p>
    <w:p w:rsidR="00251BD2" w:rsidRPr="00251BD2" w:rsidRDefault="00251BD2" w:rsidP="00251BD2">
      <w:pPr>
        <w:spacing w:before="240" w:after="240" w:line="240" w:lineRule="auto"/>
        <w:rPr>
          <w:rFonts w:ascii="Times New Roman" w:eastAsia="Times New Roman" w:hAnsi="Times New Roman" w:cs="Times New Roman"/>
          <w:sz w:val="24"/>
          <w:szCs w:val="24"/>
        </w:rPr>
      </w:pPr>
      <w:r w:rsidRPr="00251BD2">
        <w:rPr>
          <w:rFonts w:ascii="Courier New" w:eastAsia="Times New Roman" w:hAnsi="Courier New" w:cs="Courier New"/>
          <w:color w:val="000000"/>
        </w:rPr>
        <w:t xml:space="preserve">o   </w:t>
      </w:r>
      <w:r w:rsidRPr="00251BD2">
        <w:rPr>
          <w:rFonts w:ascii="Arial" w:eastAsia="Times New Roman" w:hAnsi="Arial" w:cs="Arial"/>
          <w:color w:val="000000"/>
        </w:rPr>
        <w:t>Tencent1. Available</w:t>
      </w:r>
    </w:p>
    <w:p w:rsidR="00251BD2" w:rsidRPr="00251BD2" w:rsidRDefault="00251BD2" w:rsidP="00251BD2">
      <w:pPr>
        <w:spacing w:before="240" w:after="240" w:line="240" w:lineRule="auto"/>
        <w:rPr>
          <w:rFonts w:ascii="Times New Roman" w:eastAsia="Times New Roman" w:hAnsi="Times New Roman" w:cs="Times New Roman"/>
          <w:sz w:val="24"/>
          <w:szCs w:val="24"/>
        </w:rPr>
      </w:pPr>
      <w:r w:rsidRPr="00251BD2">
        <w:rPr>
          <w:rFonts w:ascii="Courier New" w:eastAsia="Times New Roman" w:hAnsi="Courier New" w:cs="Courier New"/>
          <w:color w:val="000000"/>
        </w:rPr>
        <w:t xml:space="preserve">o   </w:t>
      </w:r>
      <w:r w:rsidRPr="00251BD2">
        <w:rPr>
          <w:rFonts w:ascii="Arial" w:eastAsia="Times New Roman" w:hAnsi="Arial" w:cs="Arial"/>
          <w:color w:val="000000"/>
        </w:rPr>
        <w:t>Tencent2. Reliable</w:t>
      </w:r>
    </w:p>
    <w:p w:rsidR="00251BD2" w:rsidRPr="00251BD2" w:rsidRDefault="00251BD2" w:rsidP="00251BD2">
      <w:pPr>
        <w:spacing w:before="240" w:after="240" w:line="240" w:lineRule="auto"/>
        <w:rPr>
          <w:rFonts w:ascii="Times New Roman" w:eastAsia="Times New Roman" w:hAnsi="Times New Roman" w:cs="Times New Roman"/>
          <w:sz w:val="24"/>
          <w:szCs w:val="24"/>
        </w:rPr>
      </w:pPr>
      <w:r w:rsidRPr="00251BD2">
        <w:rPr>
          <w:rFonts w:ascii="Courier New" w:eastAsia="Times New Roman" w:hAnsi="Courier New" w:cs="Courier New"/>
          <w:color w:val="000000"/>
        </w:rPr>
        <w:t xml:space="preserve">o   </w:t>
      </w:r>
      <w:r w:rsidRPr="00251BD2">
        <w:rPr>
          <w:rFonts w:ascii="Arial" w:eastAsia="Times New Roman" w:hAnsi="Arial" w:cs="Arial"/>
          <w:color w:val="000000"/>
        </w:rPr>
        <w:t>Tencent3. Comprehensible</w:t>
      </w:r>
    </w:p>
    <w:p w:rsidR="00251BD2" w:rsidRPr="00251BD2" w:rsidRDefault="00251BD2" w:rsidP="00251BD2">
      <w:pPr>
        <w:spacing w:before="240" w:after="240" w:line="240" w:lineRule="auto"/>
        <w:rPr>
          <w:rFonts w:ascii="Times New Roman" w:eastAsia="Times New Roman" w:hAnsi="Times New Roman" w:cs="Times New Roman"/>
          <w:sz w:val="24"/>
          <w:szCs w:val="24"/>
        </w:rPr>
      </w:pPr>
      <w:r w:rsidRPr="00251BD2">
        <w:rPr>
          <w:rFonts w:ascii="Courier New" w:eastAsia="Times New Roman" w:hAnsi="Courier New" w:cs="Courier New"/>
          <w:color w:val="000000"/>
        </w:rPr>
        <w:t xml:space="preserve">o   </w:t>
      </w:r>
      <w:r w:rsidRPr="00251BD2">
        <w:rPr>
          <w:rFonts w:ascii="Arial" w:eastAsia="Times New Roman" w:hAnsi="Arial" w:cs="Arial"/>
          <w:color w:val="000000"/>
        </w:rPr>
        <w:t>Tencent4. Controllable</w:t>
      </w:r>
    </w:p>
    <w:p w:rsidR="00251BD2" w:rsidRPr="00251BD2" w:rsidRDefault="00251BD2" w:rsidP="00251BD2">
      <w:pPr>
        <w:spacing w:after="0" w:line="240" w:lineRule="auto"/>
        <w:rPr>
          <w:rFonts w:ascii="Times New Roman" w:eastAsia="Times New Roman" w:hAnsi="Times New Roman" w:cs="Times New Roman"/>
          <w:sz w:val="24"/>
          <w:szCs w:val="24"/>
        </w:rPr>
      </w:pPr>
    </w:p>
    <w:p w:rsidR="00251BD2" w:rsidRPr="00251BD2" w:rsidRDefault="00251BD2" w:rsidP="00251BD2">
      <w:pPr>
        <w:spacing w:before="240" w:after="240" w:line="240" w:lineRule="auto"/>
        <w:rPr>
          <w:rFonts w:ascii="Times New Roman" w:eastAsia="Times New Roman" w:hAnsi="Times New Roman" w:cs="Times New Roman"/>
          <w:sz w:val="24"/>
          <w:szCs w:val="24"/>
        </w:rPr>
      </w:pPr>
      <w:r w:rsidRPr="00251BD2">
        <w:rPr>
          <w:rFonts w:ascii="Arial" w:eastAsia="Times New Roman" w:hAnsi="Arial" w:cs="Arial"/>
          <w:color w:val="000000"/>
        </w:rPr>
        <w:t>From Tencent – To build trust in AI need the following </w:t>
      </w:r>
    </w:p>
    <w:p w:rsidR="00251BD2" w:rsidRPr="00251BD2" w:rsidRDefault="00251BD2" w:rsidP="00251BD2">
      <w:pPr>
        <w:spacing w:before="240" w:after="240" w:line="240" w:lineRule="auto"/>
        <w:rPr>
          <w:rFonts w:ascii="Times New Roman" w:eastAsia="Times New Roman" w:hAnsi="Times New Roman" w:cs="Times New Roman"/>
          <w:sz w:val="24"/>
          <w:szCs w:val="24"/>
        </w:rPr>
      </w:pPr>
      <w:r w:rsidRPr="00251BD2">
        <w:rPr>
          <w:rFonts w:ascii="Courier New" w:eastAsia="Times New Roman" w:hAnsi="Courier New" w:cs="Courier New"/>
          <w:color w:val="000000"/>
        </w:rPr>
        <w:t xml:space="preserve">o   </w:t>
      </w:r>
      <w:r w:rsidRPr="00251BD2">
        <w:rPr>
          <w:rFonts w:ascii="Arial" w:eastAsia="Times New Roman" w:hAnsi="Arial" w:cs="Arial"/>
          <w:color w:val="000000"/>
        </w:rPr>
        <w:t>TencentTrust1. Laws and regulations</w:t>
      </w:r>
    </w:p>
    <w:p w:rsidR="00251BD2" w:rsidRPr="00251BD2" w:rsidRDefault="00251BD2" w:rsidP="00251BD2">
      <w:pPr>
        <w:spacing w:before="240" w:after="240" w:line="240" w:lineRule="auto"/>
        <w:rPr>
          <w:rFonts w:ascii="Times New Roman" w:eastAsia="Times New Roman" w:hAnsi="Times New Roman" w:cs="Times New Roman"/>
          <w:sz w:val="24"/>
          <w:szCs w:val="24"/>
        </w:rPr>
      </w:pPr>
      <w:r w:rsidRPr="00251BD2">
        <w:rPr>
          <w:rFonts w:ascii="Courier New" w:eastAsia="Times New Roman" w:hAnsi="Courier New" w:cs="Courier New"/>
          <w:color w:val="000000"/>
        </w:rPr>
        <w:t xml:space="preserve">o   </w:t>
      </w:r>
      <w:r w:rsidRPr="00251BD2">
        <w:rPr>
          <w:rFonts w:ascii="Arial" w:eastAsia="Times New Roman" w:hAnsi="Arial" w:cs="Arial"/>
          <w:color w:val="000000"/>
        </w:rPr>
        <w:t>TencentTrust2. Industry self regulation</w:t>
      </w:r>
    </w:p>
    <w:p w:rsidR="00251BD2" w:rsidRPr="00251BD2" w:rsidRDefault="00251BD2" w:rsidP="00251BD2">
      <w:pPr>
        <w:spacing w:before="240" w:after="240" w:line="240" w:lineRule="auto"/>
        <w:rPr>
          <w:rFonts w:ascii="Times New Roman" w:eastAsia="Times New Roman" w:hAnsi="Times New Roman" w:cs="Times New Roman"/>
          <w:sz w:val="24"/>
          <w:szCs w:val="24"/>
        </w:rPr>
      </w:pPr>
      <w:r w:rsidRPr="00251BD2">
        <w:rPr>
          <w:rFonts w:ascii="Courier New" w:eastAsia="Times New Roman" w:hAnsi="Courier New" w:cs="Courier New"/>
          <w:color w:val="000000"/>
        </w:rPr>
        <w:t xml:space="preserve">o   </w:t>
      </w:r>
      <w:r w:rsidRPr="00251BD2">
        <w:rPr>
          <w:rFonts w:ascii="Arial" w:eastAsia="Times New Roman" w:hAnsi="Arial" w:cs="Arial"/>
          <w:color w:val="000000"/>
        </w:rPr>
        <w:t>TencentTrust3. Education and awareness</w:t>
      </w:r>
    </w:p>
    <w:p w:rsidR="00214E75" w:rsidRPr="00251BD2" w:rsidRDefault="00AB1BBD" w:rsidP="00251BD2"/>
    <w:sectPr w:rsidR="00214E75" w:rsidRPr="00251BD2">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BBD" w:rsidRDefault="00AB1BBD" w:rsidP="008A5CE4">
      <w:pPr>
        <w:spacing w:after="0" w:line="240" w:lineRule="auto"/>
      </w:pPr>
      <w:r>
        <w:separator/>
      </w:r>
    </w:p>
  </w:endnote>
  <w:endnote w:type="continuationSeparator" w:id="0">
    <w:p w:rsidR="00AB1BBD" w:rsidRDefault="00AB1BBD" w:rsidP="008A5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CE4" w:rsidRDefault="008A5C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CE4" w:rsidRDefault="008A5C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CE4" w:rsidRDefault="008A5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BBD" w:rsidRDefault="00AB1BBD" w:rsidP="008A5CE4">
      <w:pPr>
        <w:spacing w:after="0" w:line="240" w:lineRule="auto"/>
      </w:pPr>
      <w:r>
        <w:separator/>
      </w:r>
    </w:p>
  </w:footnote>
  <w:footnote w:type="continuationSeparator" w:id="0">
    <w:p w:rsidR="00AB1BBD" w:rsidRDefault="00AB1BBD" w:rsidP="008A5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CE4" w:rsidRDefault="008A5C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275057"/>
      <w:docPartObj>
        <w:docPartGallery w:val="Watermarks"/>
        <w:docPartUnique/>
      </w:docPartObj>
    </w:sdtPr>
    <w:sdtEndPr/>
    <w:sdtContent>
      <w:p w:rsidR="008A5CE4" w:rsidRDefault="00AB1B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CE4" w:rsidRDefault="008A5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D751B"/>
    <w:multiLevelType w:val="multilevel"/>
    <w:tmpl w:val="B5B09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8E5A86"/>
    <w:multiLevelType w:val="hybridMultilevel"/>
    <w:tmpl w:val="348A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BD2"/>
    <w:rsid w:val="000D1CA7"/>
    <w:rsid w:val="0014774D"/>
    <w:rsid w:val="00251BD2"/>
    <w:rsid w:val="00266927"/>
    <w:rsid w:val="002B2F79"/>
    <w:rsid w:val="0046319F"/>
    <w:rsid w:val="006A10B2"/>
    <w:rsid w:val="006A2506"/>
    <w:rsid w:val="008A5CE4"/>
    <w:rsid w:val="009734D1"/>
    <w:rsid w:val="00AB1BBD"/>
    <w:rsid w:val="00B068F3"/>
    <w:rsid w:val="00B860A2"/>
    <w:rsid w:val="00C006AE"/>
    <w:rsid w:val="00C52FDF"/>
    <w:rsid w:val="00DD3B33"/>
    <w:rsid w:val="00EA1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C131D5"/>
  <w15:chartTrackingRefBased/>
  <w15:docId w15:val="{BD9200D7-C2BA-46C2-8A69-00AEFDA3F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251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51B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51B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51BD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BD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51BD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51BD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51BD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51B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1BD2"/>
    <w:rPr>
      <w:color w:val="0000FF"/>
      <w:u w:val="single"/>
    </w:rPr>
  </w:style>
  <w:style w:type="paragraph" w:styleId="Header">
    <w:name w:val="header"/>
    <w:basedOn w:val="Normal"/>
    <w:link w:val="HeaderChar"/>
    <w:uiPriority w:val="99"/>
    <w:unhideWhenUsed/>
    <w:rsid w:val="008A5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CE4"/>
  </w:style>
  <w:style w:type="paragraph" w:styleId="Footer">
    <w:name w:val="footer"/>
    <w:basedOn w:val="Normal"/>
    <w:link w:val="FooterChar"/>
    <w:uiPriority w:val="99"/>
    <w:unhideWhenUsed/>
    <w:rsid w:val="008A5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CE4"/>
  </w:style>
  <w:style w:type="paragraph" w:styleId="ListParagraph">
    <w:name w:val="List Paragraph"/>
    <w:basedOn w:val="Normal"/>
    <w:uiPriority w:val="34"/>
    <w:qFormat/>
    <w:rsid w:val="000D1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366065">
      <w:bodyDiv w:val="1"/>
      <w:marLeft w:val="0"/>
      <w:marRight w:val="0"/>
      <w:marTop w:val="0"/>
      <w:marBottom w:val="0"/>
      <w:divBdr>
        <w:top w:val="none" w:sz="0" w:space="0" w:color="auto"/>
        <w:left w:val="none" w:sz="0" w:space="0" w:color="auto"/>
        <w:bottom w:val="none" w:sz="0" w:space="0" w:color="auto"/>
        <w:right w:val="none" w:sz="0" w:space="0" w:color="auto"/>
      </w:divBdr>
      <w:divsChild>
        <w:div w:id="1169128611">
          <w:marLeft w:val="0"/>
          <w:marRight w:val="0"/>
          <w:marTop w:val="0"/>
          <w:marBottom w:val="0"/>
          <w:divBdr>
            <w:top w:val="none" w:sz="0" w:space="0" w:color="auto"/>
            <w:left w:val="none" w:sz="0" w:space="0" w:color="auto"/>
            <w:bottom w:val="none" w:sz="0" w:space="0" w:color="auto"/>
            <w:right w:val="none" w:sz="0" w:space="0" w:color="auto"/>
          </w:divBdr>
          <w:divsChild>
            <w:div w:id="470679957">
              <w:marLeft w:val="0"/>
              <w:marRight w:val="0"/>
              <w:marTop w:val="0"/>
              <w:marBottom w:val="0"/>
              <w:divBdr>
                <w:top w:val="none" w:sz="0" w:space="0" w:color="auto"/>
                <w:left w:val="none" w:sz="0" w:space="0" w:color="auto"/>
                <w:bottom w:val="none" w:sz="0" w:space="0" w:color="auto"/>
                <w:right w:val="none" w:sz="0" w:space="0" w:color="auto"/>
              </w:divBdr>
            </w:div>
            <w:div w:id="1925411973">
              <w:marLeft w:val="0"/>
              <w:marRight w:val="0"/>
              <w:marTop w:val="0"/>
              <w:marBottom w:val="0"/>
              <w:divBdr>
                <w:top w:val="none" w:sz="0" w:space="0" w:color="auto"/>
                <w:left w:val="none" w:sz="0" w:space="0" w:color="auto"/>
                <w:bottom w:val="none" w:sz="0" w:space="0" w:color="auto"/>
                <w:right w:val="none" w:sz="0" w:space="0" w:color="auto"/>
              </w:divBdr>
              <w:divsChild>
                <w:div w:id="2008901786">
                  <w:marLeft w:val="0"/>
                  <w:marRight w:val="0"/>
                  <w:marTop w:val="0"/>
                  <w:marBottom w:val="0"/>
                  <w:divBdr>
                    <w:top w:val="none" w:sz="0" w:space="0" w:color="auto"/>
                    <w:left w:val="none" w:sz="0" w:space="0" w:color="auto"/>
                    <w:bottom w:val="none" w:sz="0" w:space="0" w:color="auto"/>
                    <w:right w:val="none" w:sz="0" w:space="0" w:color="auto"/>
                  </w:divBdr>
                  <w:divsChild>
                    <w:div w:id="821195393">
                      <w:marLeft w:val="0"/>
                      <w:marRight w:val="0"/>
                      <w:marTop w:val="0"/>
                      <w:marBottom w:val="0"/>
                      <w:divBdr>
                        <w:top w:val="none" w:sz="0" w:space="0" w:color="auto"/>
                        <w:left w:val="none" w:sz="0" w:space="0" w:color="auto"/>
                        <w:bottom w:val="none" w:sz="0" w:space="0" w:color="auto"/>
                        <w:right w:val="none" w:sz="0" w:space="0" w:color="auto"/>
                      </w:divBdr>
                      <w:divsChild>
                        <w:div w:id="118633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92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lfai.foundation/display/DL/Trusted+AI+Committee" TargetMode="External"/><Relationship Id="rId13" Type="http://schemas.openxmlformats.org/officeDocument/2006/relationships/hyperlink" Target="https://en.wikipedia.org/wiki/Artificial_intelligenc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iki.lfai.foundation/" TargetMode="External"/><Relationship Id="rId12" Type="http://schemas.openxmlformats.org/officeDocument/2006/relationships/hyperlink" Target="https://media.defense.gov/2019/Oct/31/2002204458/-1/-1/0/DIB_AI_PRINCIPLES_PRIMARY_DOCUMENT.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ists.lfai.foundation/g/trustedai-committee/files/EU-Ethics-Guidelines-for-Trustworthy-AI.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hicsinaction.ieee.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echcrunch.com/2019/10/06/an-interview-with-dr-stuart-russell-author-of-human-compatible-artificial-intelligence-and-the-problem-of-control/" TargetMode="External"/><Relationship Id="rId23" Type="http://schemas.openxmlformats.org/officeDocument/2006/relationships/fontTable" Target="fontTable.xml"/><Relationship Id="rId10" Type="http://schemas.openxmlformats.org/officeDocument/2006/relationships/hyperlink" Target="https://urldefense.proofpoint.com/v2/url?u=https-3A__ec.europa.eu_info_sites_info_files_commission-2Dwhite-2Dpaper-2Dartificial-2Dintelligence-2Dfeb2020-5Fen.pdf&amp;d=DwMGaQ&amp;c=jf_iaSHvJObTbx-siA1ZOg&amp;r=PPBt9g5r27h23QHszTu1gNAeqCepqpCmqLUK9BT6bNk&amp;m=VE_fZQ7vYd_woY_F_c5hMNMl0ACWPS7Lmfx8Wb7tUBQ&amp;s=37EYkmcv_FZULjtd72Ojj-RAaasDn-kctehlPOCw4VM&amp;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c.europa.eu/futurium/en/ai-alliance-consultation" TargetMode="External"/><Relationship Id="rId14" Type="http://schemas.openxmlformats.org/officeDocument/2006/relationships/hyperlink" Target="https://wiki.lfai.foundation/"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Malaika</dc:creator>
  <cp:keywords/>
  <dc:description/>
  <cp:lastModifiedBy>Susan Malaika</cp:lastModifiedBy>
  <cp:revision>3</cp:revision>
  <dcterms:created xsi:type="dcterms:W3CDTF">2020-05-28T13:55:00Z</dcterms:created>
  <dcterms:modified xsi:type="dcterms:W3CDTF">2020-05-28T13:56:00Z</dcterms:modified>
</cp:coreProperties>
</file>